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3C43" w14:textId="77777777" w:rsidR="00D154A6" w:rsidRDefault="00D154A6">
      <w:pPr>
        <w:pBdr>
          <w:top w:val="nil"/>
          <w:left w:val="nil"/>
          <w:bottom w:val="nil"/>
          <w:right w:val="nil"/>
          <w:between w:val="nil"/>
        </w:pBdr>
        <w:ind w:left="1" w:hanging="3"/>
        <w:jc w:val="center"/>
        <w:rPr>
          <w:rFonts w:ascii="Times New Roman" w:eastAsia="Times New Roman" w:hAnsi="Times New Roman" w:cs="Times New Roman"/>
          <w:b/>
          <w:color w:val="000000"/>
          <w:sz w:val="32"/>
          <w:szCs w:val="32"/>
        </w:rPr>
      </w:pPr>
    </w:p>
    <w:p w14:paraId="099EC204" w14:textId="77777777" w:rsidR="00D154A6" w:rsidRDefault="00D154A6">
      <w:pPr>
        <w:pBdr>
          <w:top w:val="nil"/>
          <w:left w:val="nil"/>
          <w:bottom w:val="nil"/>
          <w:right w:val="nil"/>
          <w:between w:val="nil"/>
        </w:pBdr>
        <w:ind w:left="1" w:hanging="3"/>
        <w:jc w:val="center"/>
        <w:rPr>
          <w:rFonts w:ascii="Times New Roman" w:eastAsia="Times New Roman" w:hAnsi="Times New Roman" w:cs="Times New Roman"/>
          <w:b/>
          <w:color w:val="000000"/>
          <w:sz w:val="32"/>
          <w:szCs w:val="32"/>
        </w:rPr>
      </w:pPr>
    </w:p>
    <w:p w14:paraId="2A85C79B" w14:textId="77777777" w:rsidR="00D154A6" w:rsidRDefault="00D154A6">
      <w:pPr>
        <w:pBdr>
          <w:top w:val="nil"/>
          <w:left w:val="nil"/>
          <w:bottom w:val="nil"/>
          <w:right w:val="nil"/>
          <w:between w:val="nil"/>
        </w:pBdr>
        <w:ind w:left="1" w:hanging="3"/>
        <w:jc w:val="center"/>
        <w:rPr>
          <w:rFonts w:ascii="Times New Roman" w:eastAsia="Times New Roman" w:hAnsi="Times New Roman" w:cs="Times New Roman"/>
          <w:b/>
          <w:color w:val="000000"/>
          <w:sz w:val="32"/>
          <w:szCs w:val="32"/>
        </w:rPr>
      </w:pPr>
    </w:p>
    <w:p w14:paraId="694748F7" w14:textId="77777777" w:rsidR="00D154A6" w:rsidRDefault="00D154A6">
      <w:pPr>
        <w:pBdr>
          <w:top w:val="nil"/>
          <w:left w:val="nil"/>
          <w:bottom w:val="nil"/>
          <w:right w:val="nil"/>
          <w:between w:val="nil"/>
        </w:pBdr>
        <w:ind w:left="1" w:hanging="3"/>
        <w:jc w:val="center"/>
        <w:rPr>
          <w:rFonts w:ascii="Times New Roman" w:eastAsia="Times New Roman" w:hAnsi="Times New Roman" w:cs="Times New Roman"/>
          <w:b/>
          <w:color w:val="000000"/>
          <w:sz w:val="32"/>
          <w:szCs w:val="32"/>
        </w:rPr>
      </w:pPr>
    </w:p>
    <w:p w14:paraId="6EC72CC1" w14:textId="77777777" w:rsidR="00D154A6" w:rsidRDefault="00D154A6">
      <w:pPr>
        <w:pBdr>
          <w:top w:val="nil"/>
          <w:left w:val="nil"/>
          <w:bottom w:val="nil"/>
          <w:right w:val="nil"/>
          <w:between w:val="nil"/>
        </w:pBdr>
        <w:ind w:left="1" w:hanging="3"/>
        <w:jc w:val="center"/>
        <w:rPr>
          <w:rFonts w:ascii="Times New Roman" w:eastAsia="Times New Roman" w:hAnsi="Times New Roman" w:cs="Times New Roman"/>
          <w:b/>
          <w:color w:val="000000"/>
          <w:sz w:val="32"/>
          <w:szCs w:val="32"/>
        </w:rPr>
      </w:pPr>
    </w:p>
    <w:p w14:paraId="6A0CE012" w14:textId="77777777" w:rsidR="00D154A6" w:rsidRDefault="00D154A6">
      <w:pPr>
        <w:pBdr>
          <w:top w:val="nil"/>
          <w:left w:val="nil"/>
          <w:bottom w:val="nil"/>
          <w:right w:val="nil"/>
          <w:between w:val="nil"/>
        </w:pBdr>
        <w:ind w:left="1" w:hanging="3"/>
        <w:jc w:val="center"/>
        <w:rPr>
          <w:rFonts w:ascii="Times New Roman" w:eastAsia="Times New Roman" w:hAnsi="Times New Roman" w:cs="Times New Roman"/>
          <w:b/>
          <w:color w:val="000000"/>
          <w:sz w:val="32"/>
          <w:szCs w:val="32"/>
        </w:rPr>
      </w:pPr>
    </w:p>
    <w:p w14:paraId="0AFD0B67" w14:textId="77777777" w:rsidR="00D154A6" w:rsidRDefault="00D154A6">
      <w:pPr>
        <w:pBdr>
          <w:top w:val="nil"/>
          <w:left w:val="nil"/>
          <w:bottom w:val="nil"/>
          <w:right w:val="nil"/>
          <w:between w:val="nil"/>
        </w:pBdr>
        <w:ind w:left="1" w:hanging="3"/>
        <w:jc w:val="center"/>
        <w:rPr>
          <w:rFonts w:ascii="Times New Roman" w:eastAsia="Times New Roman" w:hAnsi="Times New Roman" w:cs="Times New Roman"/>
          <w:b/>
          <w:color w:val="000000"/>
          <w:sz w:val="32"/>
          <w:szCs w:val="32"/>
        </w:rPr>
      </w:pPr>
    </w:p>
    <w:p w14:paraId="28AB215F" w14:textId="77777777" w:rsidR="00D154A6" w:rsidRDefault="00D154A6">
      <w:pPr>
        <w:pBdr>
          <w:top w:val="nil"/>
          <w:left w:val="nil"/>
          <w:bottom w:val="nil"/>
          <w:right w:val="nil"/>
          <w:between w:val="nil"/>
        </w:pBdr>
        <w:ind w:left="1" w:hanging="3"/>
        <w:jc w:val="center"/>
        <w:rPr>
          <w:rFonts w:ascii="Times New Roman" w:eastAsia="Times New Roman" w:hAnsi="Times New Roman" w:cs="Times New Roman"/>
          <w:b/>
          <w:color w:val="000000"/>
          <w:sz w:val="32"/>
          <w:szCs w:val="32"/>
        </w:rPr>
      </w:pPr>
    </w:p>
    <w:p w14:paraId="482C00C5" w14:textId="07A98987" w:rsidR="003C0CBB" w:rsidRDefault="00303C54">
      <w:pPr>
        <w:pBdr>
          <w:top w:val="nil"/>
          <w:left w:val="nil"/>
          <w:bottom w:val="nil"/>
          <w:right w:val="nil"/>
          <w:between w:val="nil"/>
        </w:pBdr>
        <w:ind w:left="1" w:hanging="3"/>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ПАРТНЕРЫ</w:t>
      </w:r>
      <w:r w:rsidR="00F24459">
        <w:rPr>
          <w:rFonts w:ascii="Times New Roman" w:eastAsia="Times New Roman" w:hAnsi="Times New Roman" w:cs="Times New Roman"/>
          <w:b/>
          <w:color w:val="000000"/>
          <w:sz w:val="32"/>
          <w:szCs w:val="32"/>
        </w:rPr>
        <w:br/>
      </w:r>
      <w:r w:rsidR="00D154A6">
        <w:rPr>
          <w:rFonts w:ascii="Times New Roman" w:eastAsia="Times New Roman" w:hAnsi="Times New Roman" w:cs="Times New Roman"/>
          <w:b/>
          <w:color w:val="000000"/>
          <w:sz w:val="32"/>
          <w:szCs w:val="32"/>
        </w:rPr>
        <w:t>РОЛЬ ПРОФСОЮЗОВ В СИСТЕМЕ СОЦИАЛЬНОГО ПАРТНЁРСТВА</w:t>
      </w:r>
    </w:p>
    <w:p w14:paraId="5B265570" w14:textId="77777777" w:rsidR="00D154A6" w:rsidRPr="00C81F59" w:rsidRDefault="00D154A6" w:rsidP="00D154A6">
      <w:pPr>
        <w:pageBreakBefore/>
        <w:pBdr>
          <w:top w:val="nil"/>
          <w:left w:val="nil"/>
          <w:bottom w:val="nil"/>
          <w:right w:val="nil"/>
          <w:between w:val="nil"/>
        </w:pBdr>
        <w:ind w:left="1" w:hanging="3"/>
        <w:jc w:val="center"/>
        <w:rPr>
          <w:rFonts w:ascii="Times New Roman" w:eastAsia="Times New Roman" w:hAnsi="Times New Roman" w:cs="Times New Roman"/>
          <w:b/>
          <w:color w:val="000000"/>
          <w:sz w:val="28"/>
          <w:szCs w:val="28"/>
        </w:rPr>
      </w:pPr>
      <w:r w:rsidRPr="00C81F59">
        <w:rPr>
          <w:rFonts w:ascii="Times New Roman" w:eastAsia="Times New Roman" w:hAnsi="Times New Roman" w:cs="Times New Roman"/>
          <w:b/>
          <w:color w:val="000000"/>
          <w:sz w:val="28"/>
          <w:szCs w:val="28"/>
        </w:rPr>
        <w:lastRenderedPageBreak/>
        <w:t>Содержание</w:t>
      </w:r>
    </w:p>
    <w:p w14:paraId="68A89BA7" w14:textId="77777777" w:rsidR="00D154A6" w:rsidRPr="00C81F59" w:rsidRDefault="00D154A6" w:rsidP="00D154A6">
      <w:pPr>
        <w:pStyle w:val="a9"/>
        <w:numPr>
          <w:ilvl w:val="0"/>
          <w:numId w:val="2"/>
        </w:numPr>
        <w:pBdr>
          <w:between w:val="nil"/>
        </w:pBdr>
        <w:ind w:leftChars="0" w:firstLineChars="0"/>
        <w:rPr>
          <w:rFonts w:ascii="Times New Roman" w:eastAsia="Times New Roman" w:hAnsi="Times New Roman" w:cs="Times New Roman"/>
          <w:color w:val="000000"/>
          <w:sz w:val="28"/>
          <w:szCs w:val="28"/>
        </w:rPr>
      </w:pPr>
      <w:r w:rsidRPr="00C81F59">
        <w:rPr>
          <w:rFonts w:ascii="Times New Roman" w:eastAsia="Times New Roman" w:hAnsi="Times New Roman" w:cs="Times New Roman"/>
          <w:b/>
          <w:color w:val="000000"/>
          <w:sz w:val="28"/>
          <w:szCs w:val="28"/>
        </w:rPr>
        <w:t>ВВЕДЕНИЕ</w:t>
      </w:r>
      <w:r w:rsidRPr="00C81F59">
        <w:rPr>
          <w:rFonts w:ascii="Times New Roman" w:eastAsia="Times New Roman" w:hAnsi="Times New Roman" w:cs="Times New Roman"/>
          <w:b/>
          <w:color w:val="000000"/>
          <w:sz w:val="28"/>
          <w:szCs w:val="28"/>
          <w:lang w:val="en-US"/>
        </w:rPr>
        <w:t>………………………………………………</w:t>
      </w:r>
      <w:r w:rsidR="00C81F59">
        <w:rPr>
          <w:rFonts w:ascii="Times New Roman" w:eastAsia="Times New Roman" w:hAnsi="Times New Roman" w:cs="Times New Roman"/>
          <w:b/>
          <w:color w:val="000000"/>
          <w:sz w:val="28"/>
          <w:szCs w:val="28"/>
        </w:rPr>
        <w:t>………….</w:t>
      </w:r>
      <w:r w:rsidRPr="00C81F59">
        <w:rPr>
          <w:rFonts w:ascii="Times New Roman" w:eastAsia="Times New Roman" w:hAnsi="Times New Roman" w:cs="Times New Roman"/>
          <w:b/>
          <w:color w:val="000000"/>
          <w:sz w:val="28"/>
          <w:szCs w:val="28"/>
          <w:lang w:val="en-US"/>
        </w:rPr>
        <w:t>…….</w:t>
      </w:r>
      <w:r w:rsidR="00C81F59" w:rsidRPr="00C81F59">
        <w:rPr>
          <w:rFonts w:ascii="Times New Roman" w:eastAsia="Times New Roman" w:hAnsi="Times New Roman" w:cs="Times New Roman"/>
          <w:b/>
          <w:color w:val="000000"/>
          <w:sz w:val="28"/>
          <w:szCs w:val="28"/>
          <w:lang w:val="en-US"/>
        </w:rPr>
        <w:t>2</w:t>
      </w:r>
    </w:p>
    <w:p w14:paraId="27683A13" w14:textId="77777777" w:rsidR="00D154A6" w:rsidRPr="00C81F59" w:rsidRDefault="00B76A4B" w:rsidP="00D154A6">
      <w:pPr>
        <w:pStyle w:val="a9"/>
        <w:numPr>
          <w:ilvl w:val="0"/>
          <w:numId w:val="2"/>
        </w:numPr>
        <w:pBdr>
          <w:between w:val="nil"/>
        </w:pBdr>
        <w:ind w:leftChars="0" w:firstLineChars="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УРОВНИ СОЦИАЛЬНОГО ПАРТНЕРСТВА</w:t>
      </w:r>
      <w:r w:rsidR="00C81F59" w:rsidRPr="00C81F59">
        <w:rPr>
          <w:rFonts w:ascii="Times New Roman" w:eastAsia="Times New Roman" w:hAnsi="Times New Roman" w:cs="Times New Roman"/>
          <w:b/>
          <w:color w:val="000000"/>
          <w:sz w:val="28"/>
          <w:szCs w:val="28"/>
          <w:highlight w:val="white"/>
          <w:lang w:val="en-US"/>
        </w:rPr>
        <w:t>…………</w:t>
      </w:r>
      <w:r>
        <w:rPr>
          <w:rFonts w:ascii="Times New Roman" w:eastAsia="Times New Roman" w:hAnsi="Times New Roman" w:cs="Times New Roman"/>
          <w:b/>
          <w:color w:val="000000"/>
          <w:sz w:val="28"/>
          <w:szCs w:val="28"/>
          <w:highlight w:val="white"/>
        </w:rPr>
        <w:t>……….</w:t>
      </w:r>
      <w:r w:rsidR="00C81F59">
        <w:rPr>
          <w:rFonts w:ascii="Times New Roman" w:eastAsia="Times New Roman" w:hAnsi="Times New Roman" w:cs="Times New Roman"/>
          <w:b/>
          <w:color w:val="000000"/>
          <w:sz w:val="28"/>
          <w:szCs w:val="28"/>
          <w:highlight w:val="white"/>
        </w:rPr>
        <w:t>.</w:t>
      </w:r>
      <w:r w:rsidR="00C81F59" w:rsidRPr="00C81F59">
        <w:rPr>
          <w:rFonts w:ascii="Times New Roman" w:eastAsia="Times New Roman" w:hAnsi="Times New Roman" w:cs="Times New Roman"/>
          <w:b/>
          <w:color w:val="000000"/>
          <w:sz w:val="28"/>
          <w:szCs w:val="28"/>
          <w:highlight w:val="white"/>
          <w:lang w:val="en-US"/>
        </w:rPr>
        <w:t>…....3</w:t>
      </w:r>
    </w:p>
    <w:p w14:paraId="6488ADA9" w14:textId="77777777" w:rsidR="00D154A6" w:rsidRPr="00C81F59" w:rsidRDefault="00D154A6" w:rsidP="00D154A6">
      <w:pPr>
        <w:pStyle w:val="a9"/>
        <w:numPr>
          <w:ilvl w:val="0"/>
          <w:numId w:val="2"/>
        </w:numPr>
        <w:pBdr>
          <w:between w:val="nil"/>
        </w:pBdr>
        <w:ind w:leftChars="0" w:firstLineChars="0"/>
        <w:rPr>
          <w:rFonts w:ascii="Times New Roman" w:eastAsia="Times New Roman" w:hAnsi="Times New Roman" w:cs="Times New Roman"/>
          <w:color w:val="000000"/>
          <w:sz w:val="28"/>
          <w:szCs w:val="28"/>
          <w:highlight w:val="white"/>
        </w:rPr>
      </w:pPr>
      <w:r w:rsidRPr="00C81F59">
        <w:rPr>
          <w:rFonts w:ascii="Times New Roman" w:eastAsia="Times New Roman" w:hAnsi="Times New Roman" w:cs="Times New Roman"/>
          <w:b/>
          <w:color w:val="000000"/>
          <w:sz w:val="28"/>
          <w:szCs w:val="28"/>
          <w:highlight w:val="white"/>
        </w:rPr>
        <w:t>ФОРМЫ СОЦИАЛЬНОГО ПАРТНЕРСТВА</w:t>
      </w:r>
      <w:r w:rsidR="00C81F59">
        <w:rPr>
          <w:rFonts w:ascii="Times New Roman" w:eastAsia="Times New Roman" w:hAnsi="Times New Roman" w:cs="Times New Roman"/>
          <w:b/>
          <w:color w:val="000000"/>
          <w:sz w:val="28"/>
          <w:szCs w:val="28"/>
          <w:highlight w:val="white"/>
          <w:lang w:val="en-US"/>
        </w:rPr>
        <w:t>…………</w:t>
      </w:r>
      <w:r w:rsidR="00C81F59">
        <w:rPr>
          <w:rFonts w:ascii="Times New Roman" w:eastAsia="Times New Roman" w:hAnsi="Times New Roman" w:cs="Times New Roman"/>
          <w:b/>
          <w:color w:val="000000"/>
          <w:sz w:val="28"/>
          <w:szCs w:val="28"/>
          <w:highlight w:val="white"/>
        </w:rPr>
        <w:t>…………….</w:t>
      </w:r>
      <w:r w:rsidR="00C81F59">
        <w:rPr>
          <w:rFonts w:ascii="Times New Roman" w:eastAsia="Times New Roman" w:hAnsi="Times New Roman" w:cs="Times New Roman"/>
          <w:b/>
          <w:color w:val="000000"/>
          <w:sz w:val="28"/>
          <w:szCs w:val="28"/>
          <w:highlight w:val="white"/>
          <w:lang w:val="en-US"/>
        </w:rPr>
        <w:t>..3</w:t>
      </w:r>
    </w:p>
    <w:p w14:paraId="6A7B2686" w14:textId="77777777" w:rsidR="00D154A6" w:rsidRPr="00C81F59" w:rsidRDefault="00D154A6" w:rsidP="00D154A6">
      <w:pPr>
        <w:pStyle w:val="a9"/>
        <w:numPr>
          <w:ilvl w:val="0"/>
          <w:numId w:val="2"/>
        </w:numPr>
        <w:pBdr>
          <w:between w:val="nil"/>
        </w:pBdr>
        <w:ind w:leftChars="0" w:firstLineChars="0"/>
        <w:rPr>
          <w:rFonts w:ascii="Times New Roman" w:eastAsia="Times New Roman" w:hAnsi="Times New Roman" w:cs="Times New Roman"/>
          <w:b/>
          <w:sz w:val="28"/>
          <w:szCs w:val="28"/>
          <w:highlight w:val="white"/>
        </w:rPr>
      </w:pPr>
      <w:r w:rsidRPr="00C81F59">
        <w:rPr>
          <w:rFonts w:ascii="Times New Roman" w:eastAsia="Times New Roman" w:hAnsi="Times New Roman" w:cs="Times New Roman"/>
          <w:b/>
          <w:sz w:val="28"/>
          <w:szCs w:val="28"/>
          <w:highlight w:val="white"/>
        </w:rPr>
        <w:t>КОЛЛЕКТИВНЫЕ ДОГОВОРЫ И СОГЛАШЕНИЯ</w:t>
      </w:r>
      <w:r w:rsidR="00C81F59">
        <w:rPr>
          <w:rFonts w:ascii="Times New Roman" w:eastAsia="Times New Roman" w:hAnsi="Times New Roman" w:cs="Times New Roman"/>
          <w:b/>
          <w:sz w:val="28"/>
          <w:szCs w:val="28"/>
          <w:highlight w:val="white"/>
          <w:lang w:val="en-US"/>
        </w:rPr>
        <w:t xml:space="preserve"> …</w:t>
      </w:r>
      <w:r w:rsidR="00C81F59">
        <w:rPr>
          <w:rFonts w:ascii="Times New Roman" w:eastAsia="Times New Roman" w:hAnsi="Times New Roman" w:cs="Times New Roman"/>
          <w:b/>
          <w:sz w:val="28"/>
          <w:szCs w:val="28"/>
          <w:highlight w:val="white"/>
        </w:rPr>
        <w:t>…………..</w:t>
      </w:r>
      <w:r w:rsidR="00C81F59">
        <w:rPr>
          <w:rFonts w:ascii="Times New Roman" w:eastAsia="Times New Roman" w:hAnsi="Times New Roman" w:cs="Times New Roman"/>
          <w:b/>
          <w:sz w:val="28"/>
          <w:szCs w:val="28"/>
          <w:highlight w:val="white"/>
          <w:lang w:val="en-US"/>
        </w:rPr>
        <w:t>..6</w:t>
      </w:r>
    </w:p>
    <w:p w14:paraId="1181E5BC" w14:textId="77777777" w:rsidR="00D154A6" w:rsidRPr="00C81F59" w:rsidRDefault="00D154A6" w:rsidP="00D154A6">
      <w:pPr>
        <w:pStyle w:val="a9"/>
        <w:numPr>
          <w:ilvl w:val="0"/>
          <w:numId w:val="2"/>
        </w:numPr>
        <w:pBdr>
          <w:between w:val="nil"/>
        </w:pBdr>
        <w:ind w:leftChars="0" w:firstLineChars="0"/>
        <w:rPr>
          <w:rFonts w:ascii="Times New Roman" w:eastAsia="Times New Roman" w:hAnsi="Times New Roman" w:cs="Times New Roman"/>
          <w:b/>
          <w:color w:val="000000"/>
          <w:sz w:val="28"/>
          <w:szCs w:val="28"/>
          <w:highlight w:val="white"/>
        </w:rPr>
      </w:pPr>
      <w:r w:rsidRPr="00C81F59">
        <w:rPr>
          <w:rFonts w:ascii="Times New Roman" w:eastAsia="Times New Roman" w:hAnsi="Times New Roman" w:cs="Times New Roman"/>
          <w:b/>
          <w:sz w:val="28"/>
          <w:szCs w:val="28"/>
          <w:highlight w:val="white"/>
        </w:rPr>
        <w:t>ПР</w:t>
      </w:r>
      <w:r w:rsidRPr="00C81F59">
        <w:rPr>
          <w:rFonts w:ascii="Times New Roman" w:eastAsia="Times New Roman" w:hAnsi="Times New Roman" w:cs="Times New Roman"/>
          <w:b/>
          <w:color w:val="000000"/>
          <w:sz w:val="28"/>
          <w:szCs w:val="28"/>
          <w:highlight w:val="white"/>
        </w:rPr>
        <w:t>АКТИЧЕСКОЕ ПРИМЕНЕНИЕ</w:t>
      </w:r>
      <w:r w:rsidR="00C81F59">
        <w:rPr>
          <w:rFonts w:ascii="Times New Roman" w:eastAsia="Times New Roman" w:hAnsi="Times New Roman" w:cs="Times New Roman"/>
          <w:b/>
          <w:color w:val="000000"/>
          <w:sz w:val="28"/>
          <w:szCs w:val="28"/>
          <w:highlight w:val="white"/>
          <w:lang w:val="en-US"/>
        </w:rPr>
        <w:t>………</w:t>
      </w:r>
      <w:r w:rsidR="00C81F59">
        <w:rPr>
          <w:rFonts w:ascii="Times New Roman" w:eastAsia="Times New Roman" w:hAnsi="Times New Roman" w:cs="Times New Roman"/>
          <w:b/>
          <w:color w:val="000000"/>
          <w:sz w:val="28"/>
          <w:szCs w:val="28"/>
          <w:highlight w:val="white"/>
        </w:rPr>
        <w:t>…………………………..</w:t>
      </w:r>
      <w:r w:rsidR="00C81F59">
        <w:rPr>
          <w:rFonts w:ascii="Times New Roman" w:eastAsia="Times New Roman" w:hAnsi="Times New Roman" w:cs="Times New Roman"/>
          <w:b/>
          <w:color w:val="000000"/>
          <w:sz w:val="28"/>
          <w:szCs w:val="28"/>
          <w:highlight w:val="white"/>
          <w:lang w:val="en-US"/>
        </w:rPr>
        <w:t>..9</w:t>
      </w:r>
    </w:p>
    <w:p w14:paraId="3F5704DC" w14:textId="77777777" w:rsidR="00C81F59" w:rsidRPr="00C81F59" w:rsidRDefault="00C81F59" w:rsidP="00C81F59">
      <w:pPr>
        <w:pStyle w:val="a9"/>
        <w:numPr>
          <w:ilvl w:val="0"/>
          <w:numId w:val="2"/>
        </w:numPr>
        <w:pBdr>
          <w:top w:val="nil"/>
          <w:left w:val="nil"/>
          <w:bottom w:val="nil"/>
          <w:right w:val="nil"/>
          <w:between w:val="nil"/>
        </w:pBdr>
        <w:ind w:leftChars="0" w:firstLineChars="0"/>
        <w:rPr>
          <w:rFonts w:ascii="Times New Roman" w:eastAsia="Times New Roman" w:hAnsi="Times New Roman" w:cs="Times New Roman"/>
          <w:b/>
          <w:sz w:val="28"/>
          <w:szCs w:val="28"/>
        </w:rPr>
      </w:pPr>
      <w:r w:rsidRPr="00C81F59">
        <w:rPr>
          <w:rFonts w:ascii="Times New Roman" w:eastAsia="Times New Roman" w:hAnsi="Times New Roman" w:cs="Times New Roman"/>
          <w:b/>
          <w:sz w:val="28"/>
          <w:szCs w:val="28"/>
        </w:rPr>
        <w:t>СПИСОК ИСПОЛЬЗОВАННЫХ ИСТОЧНИКО</w:t>
      </w:r>
      <w:r>
        <w:rPr>
          <w:rFonts w:ascii="Times New Roman" w:eastAsia="Times New Roman" w:hAnsi="Times New Roman" w:cs="Times New Roman"/>
          <w:b/>
          <w:sz w:val="28"/>
          <w:szCs w:val="28"/>
        </w:rPr>
        <w:t>В…………………10</w:t>
      </w:r>
    </w:p>
    <w:p w14:paraId="0862422B" w14:textId="77777777" w:rsidR="00D154A6" w:rsidRPr="00D154A6" w:rsidRDefault="00D154A6" w:rsidP="00D154A6">
      <w:pPr>
        <w:pBdr>
          <w:top w:val="nil"/>
          <w:left w:val="nil"/>
          <w:bottom w:val="nil"/>
          <w:right w:val="nil"/>
          <w:between w:val="nil"/>
        </w:pBdr>
        <w:ind w:left="1" w:hanging="3"/>
        <w:jc w:val="center"/>
        <w:rPr>
          <w:rFonts w:ascii="Times New Roman" w:eastAsia="Times New Roman" w:hAnsi="Times New Roman" w:cs="Times New Roman"/>
          <w:b/>
          <w:color w:val="000000"/>
          <w:sz w:val="32"/>
          <w:szCs w:val="32"/>
        </w:rPr>
      </w:pPr>
    </w:p>
    <w:p w14:paraId="3C9121B8" w14:textId="77777777" w:rsidR="003C0CBB" w:rsidRPr="00C81F59" w:rsidRDefault="00C81F59" w:rsidP="00D154A6">
      <w:pPr>
        <w:pStyle w:val="a9"/>
        <w:pageBreakBefore/>
        <w:numPr>
          <w:ilvl w:val="0"/>
          <w:numId w:val="1"/>
        </w:numPr>
        <w:pBdr>
          <w:top w:val="nil"/>
          <w:left w:val="nil"/>
          <w:bottom w:val="nil"/>
          <w:right w:val="nil"/>
          <w:between w:val="nil"/>
        </w:pBdr>
        <w:ind w:leftChars="0" w:firstLineChars="0"/>
        <w:jc w:val="center"/>
        <w:rPr>
          <w:rFonts w:ascii="Times New Roman" w:eastAsia="Times New Roman" w:hAnsi="Times New Roman" w:cs="Times New Roman"/>
          <w:color w:val="000000"/>
          <w:sz w:val="28"/>
          <w:szCs w:val="28"/>
        </w:rPr>
      </w:pPr>
      <w:r w:rsidRPr="00C81F59">
        <w:rPr>
          <w:rFonts w:ascii="Times New Roman" w:eastAsia="Times New Roman" w:hAnsi="Times New Roman" w:cs="Times New Roman"/>
          <w:b/>
          <w:color w:val="000000"/>
          <w:sz w:val="28"/>
          <w:szCs w:val="28"/>
        </w:rPr>
        <w:lastRenderedPageBreak/>
        <w:t>ВВЕДЕНИЕ</w:t>
      </w:r>
    </w:p>
    <w:p w14:paraId="26C76F3B"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sidRPr="00C81F59">
        <w:rPr>
          <w:rFonts w:ascii="Times New Roman" w:eastAsia="Times New Roman" w:hAnsi="Times New Roman" w:cs="Times New Roman"/>
          <w:color w:val="000000"/>
          <w:sz w:val="28"/>
          <w:szCs w:val="28"/>
          <w:highlight w:val="white"/>
        </w:rPr>
        <w:t>Когда речь идёт о партнерских отношениях безусловно подразумевается, что в них участвует несколько сторон. В рамках социального партнерства такими сторонами являются: профсоюз</w:t>
      </w:r>
      <w:r w:rsidR="00B76A4B">
        <w:rPr>
          <w:rFonts w:ascii="Times New Roman" w:eastAsia="Times New Roman" w:hAnsi="Times New Roman" w:cs="Times New Roman"/>
          <w:color w:val="000000"/>
          <w:sz w:val="28"/>
          <w:szCs w:val="28"/>
          <w:highlight w:val="white"/>
        </w:rPr>
        <w:t>ы, представляющие интересы работников</w:t>
      </w:r>
      <w:r w:rsidRPr="00C81F59">
        <w:rPr>
          <w:rFonts w:ascii="Times New Roman" w:eastAsia="Times New Roman" w:hAnsi="Times New Roman" w:cs="Times New Roman"/>
          <w:color w:val="000000"/>
          <w:sz w:val="28"/>
          <w:szCs w:val="28"/>
          <w:highlight w:val="white"/>
        </w:rPr>
        <w:t>,</w:t>
      </w:r>
      <w:r w:rsidR="00B76A4B">
        <w:rPr>
          <w:rFonts w:ascii="Times New Roman" w:eastAsia="Times New Roman" w:hAnsi="Times New Roman" w:cs="Times New Roman"/>
          <w:color w:val="000000"/>
          <w:sz w:val="28"/>
          <w:szCs w:val="28"/>
          <w:highlight w:val="white"/>
        </w:rPr>
        <w:t xml:space="preserve"> а также работодатели</w:t>
      </w:r>
      <w:r w:rsidRPr="00C81F59">
        <w:rPr>
          <w:rFonts w:ascii="Times New Roman" w:eastAsia="Times New Roman" w:hAnsi="Times New Roman" w:cs="Times New Roman"/>
          <w:color w:val="000000"/>
          <w:sz w:val="28"/>
          <w:szCs w:val="28"/>
          <w:highlight w:val="white"/>
        </w:rPr>
        <w:t xml:space="preserve"> и </w:t>
      </w:r>
      <w:r w:rsidR="00B76A4B">
        <w:rPr>
          <w:rFonts w:ascii="Times New Roman" w:eastAsia="Times New Roman" w:hAnsi="Times New Roman" w:cs="Times New Roman"/>
          <w:color w:val="000000"/>
          <w:sz w:val="28"/>
          <w:szCs w:val="28"/>
          <w:highlight w:val="white"/>
        </w:rPr>
        <w:t>органы власти</w:t>
      </w:r>
      <w:r w:rsidR="00AC64D5">
        <w:rPr>
          <w:rFonts w:ascii="Times New Roman" w:eastAsia="Times New Roman" w:hAnsi="Times New Roman" w:cs="Times New Roman"/>
          <w:color w:val="000000"/>
          <w:sz w:val="28"/>
          <w:szCs w:val="28"/>
          <w:highlight w:val="white"/>
        </w:rPr>
        <w:t>. В Т</w:t>
      </w:r>
      <w:r w:rsidRPr="00C81F59">
        <w:rPr>
          <w:rFonts w:ascii="Times New Roman" w:eastAsia="Times New Roman" w:hAnsi="Times New Roman" w:cs="Times New Roman"/>
          <w:color w:val="000000"/>
          <w:sz w:val="28"/>
          <w:szCs w:val="28"/>
          <w:highlight w:val="white"/>
        </w:rPr>
        <w:t>рудовом кодексе</w:t>
      </w:r>
      <w:r w:rsidR="00AC64D5">
        <w:rPr>
          <w:rFonts w:ascii="Times New Roman" w:eastAsia="Times New Roman" w:hAnsi="Times New Roman" w:cs="Times New Roman"/>
          <w:color w:val="000000"/>
          <w:sz w:val="28"/>
          <w:szCs w:val="28"/>
          <w:highlight w:val="white"/>
        </w:rPr>
        <w:t xml:space="preserve"> РФ</w:t>
      </w:r>
      <w:r w:rsidRPr="00C81F59">
        <w:rPr>
          <w:rFonts w:ascii="Times New Roman" w:eastAsia="Times New Roman" w:hAnsi="Times New Roman" w:cs="Times New Roman"/>
          <w:color w:val="000000"/>
          <w:sz w:val="28"/>
          <w:szCs w:val="28"/>
          <w:highlight w:val="white"/>
        </w:rPr>
        <w:t xml:space="preserve"> есть четкое определение:</w:t>
      </w:r>
    </w:p>
    <w:p w14:paraId="4C02E6AD"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sidRPr="00C81F59">
        <w:rPr>
          <w:rFonts w:ascii="Times New Roman" w:eastAsia="Times New Roman" w:hAnsi="Times New Roman" w:cs="Times New Roman"/>
          <w:color w:val="000000"/>
          <w:sz w:val="28"/>
          <w:szCs w:val="28"/>
          <w:highlight w:val="white"/>
        </w:rPr>
        <w:t>Социальное партнерство в сфере труда - система взаимоотношений между работниками,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14:paraId="26585630" w14:textId="77777777" w:rsidR="003C0CBB"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sidRPr="00C81F59">
        <w:rPr>
          <w:rFonts w:ascii="Times New Roman" w:eastAsia="Times New Roman" w:hAnsi="Times New Roman" w:cs="Times New Roman"/>
          <w:color w:val="000000"/>
          <w:sz w:val="28"/>
          <w:szCs w:val="28"/>
          <w:highlight w:val="white"/>
        </w:rPr>
        <w:t>В статье 24 ТК РФ также перечислены основные принципы социального партнерства, которые в целом направлены на развитие социального партнерства на разных уровнях.</w:t>
      </w:r>
      <w:r w:rsidR="004C6604">
        <w:rPr>
          <w:rFonts w:ascii="Times New Roman" w:eastAsia="Times New Roman" w:hAnsi="Times New Roman" w:cs="Times New Roman"/>
          <w:color w:val="000000"/>
          <w:sz w:val="28"/>
          <w:szCs w:val="28"/>
          <w:highlight w:val="white"/>
        </w:rPr>
        <w:t xml:space="preserve"> Важнейшими из них являются равноправие сторон, добровольность принятия на себя обязательств, обязательность выполнения коллективных договоров и соглашений.</w:t>
      </w:r>
    </w:p>
    <w:p w14:paraId="25EF3306" w14:textId="77777777" w:rsidR="00C81F59" w:rsidRPr="00C81F59" w:rsidRDefault="00C81F59"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p>
    <w:p w14:paraId="648540DF" w14:textId="77777777" w:rsidR="003C0CBB" w:rsidRPr="00C81F59" w:rsidRDefault="00404EA9" w:rsidP="00C81F59">
      <w:pPr>
        <w:pStyle w:val="a9"/>
        <w:numPr>
          <w:ilvl w:val="0"/>
          <w:numId w:val="1"/>
        </w:numPr>
        <w:pBdr>
          <w:top w:val="nil"/>
          <w:left w:val="nil"/>
          <w:bottom w:val="nil"/>
          <w:right w:val="nil"/>
          <w:between w:val="nil"/>
        </w:pBdr>
        <w:spacing w:after="0" w:line="240" w:lineRule="auto"/>
        <w:ind w:leftChars="0" w:left="0" w:firstLineChars="0" w:firstLine="709"/>
        <w:jc w:val="center"/>
        <w:rPr>
          <w:rFonts w:ascii="Times New Roman" w:eastAsia="Times New Roman" w:hAnsi="Times New Roman" w:cs="Times New Roman"/>
          <w:b/>
          <w:bCs/>
          <w:color w:val="000000"/>
          <w:sz w:val="28"/>
          <w:szCs w:val="28"/>
          <w:highlight w:val="white"/>
        </w:rPr>
      </w:pPr>
      <w:r>
        <w:rPr>
          <w:rFonts w:ascii="Times New Roman" w:eastAsia="Times New Roman" w:hAnsi="Times New Roman" w:cs="Times New Roman"/>
          <w:b/>
          <w:bCs/>
          <w:color w:val="000000"/>
          <w:sz w:val="28"/>
          <w:szCs w:val="28"/>
          <w:highlight w:val="white"/>
        </w:rPr>
        <w:t>УРОВНИ СОЦИАЛЬНОГО ПАРТНЕРСТВА</w:t>
      </w:r>
    </w:p>
    <w:p w14:paraId="6716A717" w14:textId="77777777" w:rsidR="00C81F59" w:rsidRPr="00C81F59" w:rsidRDefault="00C81F59" w:rsidP="00C81F59">
      <w:pPr>
        <w:pStyle w:val="a9"/>
        <w:pBdr>
          <w:top w:val="nil"/>
          <w:left w:val="nil"/>
          <w:bottom w:val="nil"/>
          <w:right w:val="nil"/>
          <w:between w:val="nil"/>
        </w:pBdr>
        <w:spacing w:after="0" w:line="240" w:lineRule="auto"/>
        <w:ind w:leftChars="0" w:left="709" w:firstLineChars="0" w:firstLine="0"/>
        <w:jc w:val="both"/>
        <w:rPr>
          <w:rFonts w:ascii="Times New Roman" w:eastAsia="Times New Roman" w:hAnsi="Times New Roman" w:cs="Times New Roman"/>
          <w:color w:val="000000"/>
          <w:sz w:val="28"/>
          <w:szCs w:val="28"/>
          <w:highlight w:val="white"/>
        </w:rPr>
      </w:pPr>
    </w:p>
    <w:p w14:paraId="6B1515C3" w14:textId="77777777" w:rsidR="003C0CBB" w:rsidRPr="00C81F59" w:rsidRDefault="00404EA9"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w:t>
      </w:r>
      <w:r w:rsidR="00AE1365" w:rsidRPr="00C81F59">
        <w:rPr>
          <w:rFonts w:ascii="Times New Roman" w:eastAsia="Times New Roman" w:hAnsi="Times New Roman" w:cs="Times New Roman"/>
          <w:color w:val="000000"/>
          <w:sz w:val="28"/>
          <w:szCs w:val="28"/>
          <w:highlight w:val="white"/>
        </w:rPr>
        <w:t>федеральный, на котором устанавливаются основы регулирования отношений в сфере труда в Российской Федерации;</w:t>
      </w:r>
    </w:p>
    <w:p w14:paraId="22F0D613" w14:textId="77777777" w:rsidR="003C0CBB" w:rsidRPr="00C81F59" w:rsidRDefault="00404EA9"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w:t>
      </w:r>
      <w:r w:rsidR="00AE1365" w:rsidRPr="00C81F59">
        <w:rPr>
          <w:rFonts w:ascii="Times New Roman" w:eastAsia="Times New Roman" w:hAnsi="Times New Roman" w:cs="Times New Roman"/>
          <w:color w:val="000000"/>
          <w:sz w:val="28"/>
          <w:szCs w:val="28"/>
          <w:highlight w:val="white"/>
        </w:rPr>
        <w:t>межрегиональный, на котором устанавливаются основы регулирования отношений в сфере труда в двух и более субъектах Российской Федерации;</w:t>
      </w:r>
    </w:p>
    <w:p w14:paraId="0C5150AD" w14:textId="77777777" w:rsidR="003C0CBB" w:rsidRPr="00C81F59" w:rsidRDefault="00404EA9"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w:t>
      </w:r>
      <w:r w:rsidR="00AE1365" w:rsidRPr="00C81F59">
        <w:rPr>
          <w:rFonts w:ascii="Times New Roman" w:eastAsia="Times New Roman" w:hAnsi="Times New Roman" w:cs="Times New Roman"/>
          <w:color w:val="000000"/>
          <w:sz w:val="28"/>
          <w:szCs w:val="28"/>
          <w:highlight w:val="white"/>
        </w:rPr>
        <w:t>региональный, на котором устанавливаются основы регулирования отношений в сфере труда в субъекте Российской Федерации;</w:t>
      </w:r>
    </w:p>
    <w:p w14:paraId="2690B20C" w14:textId="77777777" w:rsidR="003C0CBB" w:rsidRPr="00C81F59" w:rsidRDefault="00404EA9"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w:t>
      </w:r>
      <w:r w:rsidR="00AE1365" w:rsidRPr="00C81F59">
        <w:rPr>
          <w:rFonts w:ascii="Times New Roman" w:eastAsia="Times New Roman" w:hAnsi="Times New Roman" w:cs="Times New Roman"/>
          <w:color w:val="000000"/>
          <w:sz w:val="28"/>
          <w:szCs w:val="28"/>
          <w:highlight w:val="white"/>
        </w:rPr>
        <w:t>отраслевой, на котором устанавливаются основы регулирования отношений в сфере труда в отрасли (отраслях);</w:t>
      </w:r>
    </w:p>
    <w:p w14:paraId="180B4EDA" w14:textId="77777777" w:rsidR="003C0CBB" w:rsidRPr="00C81F59" w:rsidRDefault="00404EA9"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w:t>
      </w:r>
      <w:r w:rsidR="00AE1365" w:rsidRPr="00C81F59">
        <w:rPr>
          <w:rFonts w:ascii="Times New Roman" w:eastAsia="Times New Roman" w:hAnsi="Times New Roman" w:cs="Times New Roman"/>
          <w:color w:val="000000"/>
          <w:sz w:val="28"/>
          <w:szCs w:val="28"/>
          <w:highlight w:val="white"/>
        </w:rPr>
        <w:t>территориальный, на котором устанавливаются основы регулирования отношений в сфере труда в муниципальном образовании;</w:t>
      </w:r>
    </w:p>
    <w:p w14:paraId="04DCC888" w14:textId="77777777" w:rsidR="003C0CBB" w:rsidRDefault="00404EA9"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w:t>
      </w:r>
      <w:r w:rsidR="00AE1365" w:rsidRPr="00C81F59">
        <w:rPr>
          <w:rFonts w:ascii="Times New Roman" w:eastAsia="Times New Roman" w:hAnsi="Times New Roman" w:cs="Times New Roman"/>
          <w:color w:val="000000"/>
          <w:sz w:val="28"/>
          <w:szCs w:val="28"/>
          <w:highlight w:val="white"/>
        </w:rPr>
        <w:t>локальный, на котором устанавливаются обязательства работников и работодателя в сфере труда</w:t>
      </w:r>
      <w:r>
        <w:rPr>
          <w:rFonts w:ascii="Times New Roman" w:eastAsia="Times New Roman" w:hAnsi="Times New Roman" w:cs="Times New Roman"/>
          <w:color w:val="000000"/>
          <w:sz w:val="28"/>
          <w:szCs w:val="28"/>
          <w:highlight w:val="white"/>
        </w:rPr>
        <w:t xml:space="preserve"> на конкретном предприятии или в организации</w:t>
      </w:r>
      <w:r w:rsidR="00AE1365" w:rsidRPr="00C81F59">
        <w:rPr>
          <w:rFonts w:ascii="Times New Roman" w:eastAsia="Times New Roman" w:hAnsi="Times New Roman" w:cs="Times New Roman"/>
          <w:color w:val="000000"/>
          <w:sz w:val="28"/>
          <w:szCs w:val="28"/>
          <w:highlight w:val="white"/>
        </w:rPr>
        <w:t xml:space="preserve">. </w:t>
      </w:r>
    </w:p>
    <w:p w14:paraId="2505B9E3" w14:textId="77777777" w:rsidR="00C81F59" w:rsidRPr="00C81F59" w:rsidRDefault="00C81F59"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p>
    <w:p w14:paraId="67B900F2" w14:textId="77777777" w:rsidR="003C0CBB" w:rsidRPr="00C81F59" w:rsidRDefault="00C81F59" w:rsidP="00C81F59">
      <w:pPr>
        <w:pStyle w:val="a9"/>
        <w:numPr>
          <w:ilvl w:val="0"/>
          <w:numId w:val="1"/>
        </w:num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b/>
          <w:bCs/>
          <w:color w:val="000000"/>
          <w:sz w:val="28"/>
          <w:szCs w:val="28"/>
          <w:highlight w:val="white"/>
        </w:rPr>
      </w:pPr>
      <w:r w:rsidRPr="00C81F59">
        <w:rPr>
          <w:rFonts w:ascii="Times New Roman" w:eastAsia="Times New Roman" w:hAnsi="Times New Roman" w:cs="Times New Roman"/>
          <w:b/>
          <w:bCs/>
          <w:color w:val="000000"/>
          <w:sz w:val="28"/>
          <w:szCs w:val="28"/>
          <w:highlight w:val="white"/>
        </w:rPr>
        <w:t>ФОРМЫ СОЦИАЛЬНОГО ПАРТНЕРСТВА</w:t>
      </w:r>
    </w:p>
    <w:p w14:paraId="3F6628B1" w14:textId="77777777" w:rsidR="00C81F59" w:rsidRPr="00C81F59" w:rsidRDefault="00C81F59" w:rsidP="00C81F59">
      <w:pPr>
        <w:pStyle w:val="a9"/>
        <w:pBdr>
          <w:top w:val="nil"/>
          <w:left w:val="nil"/>
          <w:bottom w:val="nil"/>
          <w:right w:val="nil"/>
          <w:between w:val="nil"/>
        </w:pBdr>
        <w:spacing w:after="0" w:line="240" w:lineRule="auto"/>
        <w:ind w:leftChars="0" w:left="709" w:firstLineChars="0" w:firstLine="0"/>
        <w:jc w:val="both"/>
        <w:rPr>
          <w:rFonts w:ascii="Times New Roman" w:eastAsia="Times New Roman" w:hAnsi="Times New Roman" w:cs="Times New Roman"/>
          <w:color w:val="000000"/>
          <w:sz w:val="28"/>
          <w:szCs w:val="28"/>
          <w:highlight w:val="white"/>
        </w:rPr>
      </w:pPr>
    </w:p>
    <w:p w14:paraId="4D33F3E7" w14:textId="77777777" w:rsidR="00C13235" w:rsidRDefault="00C1323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Трудовом кодексе РФ закреплены четыре формы, в которых осуществляется социальное партнерство:</w:t>
      </w:r>
    </w:p>
    <w:p w14:paraId="5D20CA72" w14:textId="77777777" w:rsidR="003C0CBB" w:rsidRPr="00C81F59" w:rsidRDefault="00C1323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к</w:t>
      </w:r>
      <w:r w:rsidR="00AE1365" w:rsidRPr="00C81F59">
        <w:rPr>
          <w:rFonts w:ascii="Times New Roman" w:eastAsia="Times New Roman" w:hAnsi="Times New Roman" w:cs="Times New Roman"/>
          <w:color w:val="000000"/>
          <w:sz w:val="28"/>
          <w:szCs w:val="28"/>
          <w:highlight w:val="white"/>
        </w:rPr>
        <w:t>оллективные переговоры по подготовке проектов коллективных договоров, соглашений и заключению коллективных договоров, соглашений;</w:t>
      </w:r>
    </w:p>
    <w:p w14:paraId="4E0355F9" w14:textId="77777777" w:rsidR="003C0CBB" w:rsidRPr="00C81F59" w:rsidRDefault="00C1323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в</w:t>
      </w:r>
      <w:r w:rsidR="00AE1365" w:rsidRPr="00C81F59">
        <w:rPr>
          <w:rFonts w:ascii="Times New Roman" w:eastAsia="Times New Roman" w:hAnsi="Times New Roman" w:cs="Times New Roman"/>
          <w:color w:val="000000"/>
          <w:sz w:val="28"/>
          <w:szCs w:val="28"/>
          <w:highlight w:val="white"/>
        </w:rPr>
        <w:t xml:space="preserve">заимные консультации (переговоры)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w:t>
      </w:r>
      <w:r w:rsidR="00AE1365" w:rsidRPr="00C81F59">
        <w:rPr>
          <w:rFonts w:ascii="Times New Roman" w:eastAsia="Times New Roman" w:hAnsi="Times New Roman" w:cs="Times New Roman"/>
          <w:color w:val="000000"/>
          <w:sz w:val="28"/>
          <w:szCs w:val="28"/>
          <w:highlight w:val="white"/>
        </w:rPr>
        <w:lastRenderedPageBreak/>
        <w:t>трудового законодательства и иных нормативных правовых актов, содержащих нормы трудового права;</w:t>
      </w:r>
    </w:p>
    <w:p w14:paraId="71061423" w14:textId="77777777" w:rsidR="00C13235" w:rsidRDefault="00C13235" w:rsidP="00C13235">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у</w:t>
      </w:r>
      <w:r w:rsidR="00AE1365" w:rsidRPr="00C81F59">
        <w:rPr>
          <w:rFonts w:ascii="Times New Roman" w:eastAsia="Times New Roman" w:hAnsi="Times New Roman" w:cs="Times New Roman"/>
          <w:color w:val="000000"/>
          <w:sz w:val="28"/>
          <w:szCs w:val="28"/>
          <w:highlight w:val="white"/>
        </w:rPr>
        <w:t>частие работников, их представителей в управлении организацией;</w:t>
      </w:r>
    </w:p>
    <w:p w14:paraId="113F6506" w14:textId="77777777" w:rsidR="003C0CBB" w:rsidRDefault="00C13235" w:rsidP="00C13235">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у</w:t>
      </w:r>
      <w:r w:rsidR="00AE1365" w:rsidRPr="00C81F59">
        <w:rPr>
          <w:rFonts w:ascii="Times New Roman" w:eastAsia="Times New Roman" w:hAnsi="Times New Roman" w:cs="Times New Roman"/>
          <w:color w:val="000000"/>
          <w:sz w:val="28"/>
          <w:szCs w:val="28"/>
          <w:highlight w:val="white"/>
        </w:rPr>
        <w:t>частие представителей работников и работодателей в разрешении трудовых споров.</w:t>
      </w:r>
    </w:p>
    <w:p w14:paraId="481356A5" w14:textId="77777777" w:rsidR="00C13235" w:rsidRPr="00C81F59" w:rsidRDefault="00C13235" w:rsidP="00C13235">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p>
    <w:p w14:paraId="28EFCC03"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sidRPr="00C81F59">
        <w:rPr>
          <w:rFonts w:ascii="Times New Roman" w:eastAsia="Times New Roman" w:hAnsi="Times New Roman" w:cs="Times New Roman"/>
          <w:color w:val="000000"/>
          <w:sz w:val="28"/>
          <w:szCs w:val="28"/>
          <w:highlight w:val="white"/>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14:paraId="1272614A"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sidRPr="00C81F59">
        <w:rPr>
          <w:rFonts w:ascii="Times New Roman" w:eastAsia="Times New Roman" w:hAnsi="Times New Roman" w:cs="Times New Roman"/>
          <w:color w:val="000000"/>
          <w:sz w:val="28"/>
          <w:szCs w:val="28"/>
          <w:highlight w:val="white"/>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14:paraId="490B1153"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sidRPr="00C81F59">
        <w:rPr>
          <w:rFonts w:ascii="Times New Roman" w:eastAsia="Times New Roman" w:hAnsi="Times New Roman" w:cs="Times New Roman"/>
          <w:color w:val="000000"/>
          <w:sz w:val="28"/>
          <w:szCs w:val="28"/>
          <w:highlight w:val="white"/>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14:paraId="48A474E5" w14:textId="77777777" w:rsidR="003C0CBB" w:rsidRDefault="00C1323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Из статьи 32 Трудового кодекса</w:t>
      </w:r>
      <w:r w:rsidR="00AE1365" w:rsidRPr="00C13235">
        <w:rPr>
          <w:rFonts w:ascii="Times New Roman" w:eastAsia="Times New Roman" w:hAnsi="Times New Roman" w:cs="Times New Roman"/>
          <w:color w:val="000000"/>
          <w:sz w:val="28"/>
          <w:szCs w:val="28"/>
          <w:highlight w:val="white"/>
        </w:rPr>
        <w:t xml:space="preserve"> РФ </w:t>
      </w:r>
      <w:r>
        <w:rPr>
          <w:rFonts w:ascii="Times New Roman" w:eastAsia="Times New Roman" w:hAnsi="Times New Roman" w:cs="Times New Roman"/>
          <w:color w:val="000000"/>
          <w:sz w:val="28"/>
          <w:szCs w:val="28"/>
          <w:highlight w:val="white"/>
        </w:rPr>
        <w:t>следует, что р</w:t>
      </w:r>
      <w:r w:rsidR="00AE1365" w:rsidRPr="00C13235">
        <w:rPr>
          <w:rFonts w:ascii="Times New Roman" w:eastAsia="Times New Roman" w:hAnsi="Times New Roman" w:cs="Times New Roman"/>
          <w:color w:val="000000"/>
          <w:sz w:val="28"/>
          <w:szCs w:val="28"/>
          <w:highlight w:val="white"/>
        </w:rPr>
        <w:t>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14:paraId="68254390" w14:textId="77777777" w:rsidR="003E4997" w:rsidRPr="00C13235" w:rsidRDefault="003E4997"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p>
    <w:p w14:paraId="789DEB5D"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sidRPr="00C81F59">
        <w:rPr>
          <w:rFonts w:ascii="Times New Roman" w:eastAsia="Times New Roman" w:hAnsi="Times New Roman" w:cs="Times New Roman"/>
          <w:color w:val="000000"/>
          <w:sz w:val="28"/>
          <w:szCs w:val="28"/>
          <w:highlight w:val="white"/>
        </w:rP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w:t>
      </w:r>
      <w:r w:rsidR="003E4997">
        <w:rPr>
          <w:rFonts w:ascii="Times New Roman" w:eastAsia="Times New Roman" w:hAnsi="Times New Roman" w:cs="Times New Roman"/>
          <w:color w:val="000000"/>
          <w:sz w:val="28"/>
          <w:szCs w:val="28"/>
          <w:highlight w:val="white"/>
        </w:rPr>
        <w:t xml:space="preserve"> Трудовым кодексом РФ</w:t>
      </w:r>
      <w:r w:rsidRPr="00C81F59">
        <w:rPr>
          <w:rFonts w:ascii="Times New Roman" w:eastAsia="Times New Roman" w:hAnsi="Times New Roman" w:cs="Times New Roman"/>
          <w:color w:val="000000"/>
          <w:sz w:val="28"/>
          <w:szCs w:val="28"/>
          <w:highlight w:val="white"/>
        </w:rPr>
        <w:t>, другими федеральными </w:t>
      </w:r>
      <w:hyperlink r:id="rId8">
        <w:r w:rsidRPr="00C81F59">
          <w:rPr>
            <w:rFonts w:ascii="Times New Roman" w:eastAsia="Times New Roman" w:hAnsi="Times New Roman" w:cs="Times New Roman"/>
            <w:color w:val="000000"/>
            <w:sz w:val="28"/>
            <w:szCs w:val="28"/>
            <w:highlight w:val="white"/>
          </w:rPr>
          <w:t>законами</w:t>
        </w:r>
      </w:hyperlink>
      <w:r w:rsidRPr="00C81F59">
        <w:rPr>
          <w:rFonts w:ascii="Times New Roman" w:eastAsia="Times New Roman" w:hAnsi="Times New Roman" w:cs="Times New Roman"/>
          <w:color w:val="000000"/>
          <w:sz w:val="28"/>
          <w:szCs w:val="28"/>
          <w:highlight w:val="white"/>
        </w:rPr>
        <w:t>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14:paraId="5D5B38E2" w14:textId="77777777" w:rsidR="003C0CBB" w:rsidRPr="00C81F59" w:rsidRDefault="003C0CBB"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p>
    <w:p w14:paraId="0FA217BD"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sidRPr="00C81F59">
        <w:rPr>
          <w:rFonts w:ascii="Times New Roman" w:eastAsia="Times New Roman" w:hAnsi="Times New Roman" w:cs="Times New Roman"/>
          <w:color w:val="000000"/>
          <w:sz w:val="28"/>
          <w:szCs w:val="28"/>
          <w:highlight w:val="white"/>
        </w:rPr>
        <w:t xml:space="preserve">При проведении коллективных переговоров, заключении или изменении соглашений, разрешении коллективных трудовых споров по </w:t>
      </w:r>
      <w:r w:rsidRPr="00C81F59">
        <w:rPr>
          <w:rFonts w:ascii="Times New Roman" w:eastAsia="Times New Roman" w:hAnsi="Times New Roman" w:cs="Times New Roman"/>
          <w:color w:val="000000"/>
          <w:sz w:val="28"/>
          <w:szCs w:val="28"/>
          <w:highlight w:val="white"/>
        </w:rPr>
        <w:lastRenderedPageBreak/>
        <w:t>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14:paraId="587554C6" w14:textId="77777777" w:rsidR="003C0CBB" w:rsidRPr="00C81F59" w:rsidRDefault="003C0CBB"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p>
    <w:p w14:paraId="284202BA"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sidRPr="00C81F59">
        <w:rPr>
          <w:rFonts w:ascii="Times New Roman" w:eastAsia="Times New Roman" w:hAnsi="Times New Roman" w:cs="Times New Roman"/>
          <w:color w:val="000000"/>
          <w:sz w:val="28"/>
          <w:szCs w:val="28"/>
          <w:highlight w:val="white"/>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14:paraId="076F6866" w14:textId="77777777" w:rsidR="00AA579D" w:rsidRDefault="00AA579D"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p>
    <w:p w14:paraId="5804C7D3" w14:textId="77777777" w:rsidR="003C0CBB"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b/>
          <w:color w:val="000000"/>
          <w:sz w:val="28"/>
          <w:szCs w:val="28"/>
          <w:highlight w:val="white"/>
        </w:rPr>
      </w:pPr>
      <w:r w:rsidRPr="00AA579D">
        <w:rPr>
          <w:rFonts w:ascii="Times New Roman" w:eastAsia="Times New Roman" w:hAnsi="Times New Roman" w:cs="Times New Roman"/>
          <w:b/>
          <w:color w:val="000000"/>
          <w:sz w:val="28"/>
          <w:szCs w:val="28"/>
          <w:highlight w:val="white"/>
        </w:rPr>
        <w:t>Комиссии по регулированию социально-трудовых отношений</w:t>
      </w:r>
    </w:p>
    <w:p w14:paraId="4A72E163" w14:textId="77777777" w:rsidR="00AA579D" w:rsidRPr="00AA579D" w:rsidRDefault="00AA579D"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b/>
          <w:color w:val="000000"/>
          <w:sz w:val="28"/>
          <w:szCs w:val="28"/>
          <w:highlight w:val="white"/>
        </w:rPr>
      </w:pPr>
    </w:p>
    <w:p w14:paraId="343D76D8" w14:textId="77777777" w:rsidR="003C0CBB" w:rsidRPr="00C81F59" w:rsidRDefault="00AA579D"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На федеральном уровне </w:t>
      </w:r>
      <w:r w:rsidR="00AE1365" w:rsidRPr="00C81F59">
        <w:rPr>
          <w:rFonts w:ascii="Times New Roman" w:eastAsia="Times New Roman" w:hAnsi="Times New Roman" w:cs="Times New Roman"/>
          <w:color w:val="000000"/>
          <w:sz w:val="28"/>
          <w:szCs w:val="28"/>
          <w:highlight w:val="white"/>
        </w:rPr>
        <w:t>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9">
        <w:r w:rsidR="00AE1365" w:rsidRPr="00C81F59">
          <w:rPr>
            <w:rFonts w:ascii="Times New Roman" w:eastAsia="Times New Roman" w:hAnsi="Times New Roman" w:cs="Times New Roman"/>
            <w:color w:val="000000"/>
            <w:sz w:val="28"/>
            <w:szCs w:val="28"/>
            <w:highlight w:val="white"/>
          </w:rPr>
          <w:t>законом</w:t>
        </w:r>
      </w:hyperlink>
      <w:r w:rsidR="00AE1365" w:rsidRPr="00C81F59">
        <w:rPr>
          <w:rFonts w:ascii="Times New Roman" w:eastAsia="Times New Roman" w:hAnsi="Times New Roman" w:cs="Times New Roman"/>
          <w:color w:val="000000"/>
          <w:sz w:val="28"/>
          <w:szCs w:val="28"/>
          <w:highlight w:val="white"/>
        </w:rP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14:paraId="35051B2E" w14:textId="77777777" w:rsidR="00AA579D" w:rsidRDefault="00AA579D"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p>
    <w:p w14:paraId="1FF07DF8" w14:textId="77777777" w:rsidR="003C0CBB" w:rsidRPr="00C81F59" w:rsidRDefault="00AA579D"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На региональном уровне</w:t>
      </w:r>
      <w:r w:rsidR="00AE1365" w:rsidRPr="00C81F59">
        <w:rPr>
          <w:rFonts w:ascii="Times New Roman" w:eastAsia="Times New Roman" w:hAnsi="Times New Roman" w:cs="Times New Roman"/>
          <w:color w:val="000000"/>
          <w:sz w:val="28"/>
          <w:szCs w:val="28"/>
          <w:highlight w:val="white"/>
        </w:rPr>
        <w:t xml:space="preserve">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14:paraId="681D46CB" w14:textId="77777777" w:rsidR="003C0CBB" w:rsidRPr="00C81F59" w:rsidRDefault="003C0CBB"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p>
    <w:p w14:paraId="4631C053" w14:textId="77777777" w:rsidR="003C0CBB" w:rsidRPr="00C81F59" w:rsidRDefault="00AA579D"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На территориальном уровене</w:t>
      </w:r>
      <w:r w:rsidR="00AE1365" w:rsidRPr="00C81F59">
        <w:rPr>
          <w:rFonts w:ascii="Times New Roman" w:eastAsia="Times New Roman" w:hAnsi="Times New Roman" w:cs="Times New Roman"/>
          <w:color w:val="000000"/>
          <w:sz w:val="28"/>
          <w:szCs w:val="28"/>
          <w:highlight w:val="white"/>
        </w:rPr>
        <w:t xml:space="preserve">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14:paraId="7DABFD2D" w14:textId="77777777" w:rsidR="003C0CBB" w:rsidRPr="00C81F59" w:rsidRDefault="003C0CBB"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p>
    <w:p w14:paraId="4A1C9D0F" w14:textId="77777777" w:rsidR="003C0CBB" w:rsidRPr="00C81F59" w:rsidRDefault="008A02E1" w:rsidP="008A02E1">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На отраслевом (межотраслевом) уровне</w:t>
      </w:r>
      <w:r w:rsidR="00AE1365" w:rsidRPr="00C81F59">
        <w:rPr>
          <w:rFonts w:ascii="Times New Roman" w:eastAsia="Times New Roman" w:hAnsi="Times New Roman" w:cs="Times New Roman"/>
          <w:color w:val="000000"/>
          <w:sz w:val="28"/>
          <w:szCs w:val="28"/>
          <w:highlight w:val="white"/>
        </w:rPr>
        <w:t xml:space="preserve"> могут образовываться отраслевые (межотраслевые) комиссии по регулированию социально-трудовых отношений. </w:t>
      </w:r>
      <w:r w:rsidRPr="00C81F59">
        <w:rPr>
          <w:rFonts w:ascii="Times New Roman" w:eastAsia="Times New Roman" w:hAnsi="Times New Roman" w:cs="Times New Roman"/>
          <w:color w:val="000000"/>
          <w:sz w:val="28"/>
          <w:szCs w:val="28"/>
          <w:highlight w:val="white"/>
        </w:rPr>
        <w:t xml:space="preserve">Отраслевые (межотраслевые) комиссии могут </w:t>
      </w:r>
      <w:r w:rsidRPr="00C81F59">
        <w:rPr>
          <w:rFonts w:ascii="Times New Roman" w:eastAsia="Times New Roman" w:hAnsi="Times New Roman" w:cs="Times New Roman"/>
          <w:color w:val="000000"/>
          <w:sz w:val="28"/>
          <w:szCs w:val="28"/>
          <w:highlight w:val="white"/>
        </w:rPr>
        <w:lastRenderedPageBreak/>
        <w:t>образовываться как на федеральном, так и на межрегиональном, региональном, территориальном уровнях социального партнерства.</w:t>
      </w:r>
    </w:p>
    <w:p w14:paraId="46C23013" w14:textId="77777777" w:rsidR="003C0CBB" w:rsidRPr="00C81F59" w:rsidRDefault="003C0CBB"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p>
    <w:p w14:paraId="22BB2AC3" w14:textId="77777777" w:rsidR="003C0CBB" w:rsidRPr="00C81F59" w:rsidRDefault="008A02E1"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На локальном уровне</w:t>
      </w:r>
      <w:r w:rsidR="00AE1365" w:rsidRPr="00C81F59">
        <w:rPr>
          <w:rFonts w:ascii="Times New Roman" w:eastAsia="Times New Roman" w:hAnsi="Times New Roman" w:cs="Times New Roman"/>
          <w:color w:val="000000"/>
          <w:sz w:val="28"/>
          <w:szCs w:val="28"/>
          <w:highlight w:val="white"/>
        </w:rPr>
        <w:t xml:space="preserve"> образуется комиссия для ведения коллективных переговоров, подготовки проекта коллективного договора и заключения коллективного договора.</w:t>
      </w:r>
    </w:p>
    <w:p w14:paraId="016436DD" w14:textId="77777777" w:rsidR="003C0CBB" w:rsidRPr="00C81F59" w:rsidRDefault="003C0CBB"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color w:val="000000"/>
          <w:sz w:val="28"/>
          <w:szCs w:val="28"/>
          <w:highlight w:val="white"/>
        </w:rPr>
      </w:pPr>
    </w:p>
    <w:p w14:paraId="7C995C5A" w14:textId="77777777" w:rsidR="003C0CBB" w:rsidRPr="008A02E1"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b/>
          <w:sz w:val="28"/>
          <w:szCs w:val="28"/>
          <w:highlight w:val="white"/>
        </w:rPr>
      </w:pPr>
      <w:r w:rsidRPr="008A02E1">
        <w:rPr>
          <w:rFonts w:ascii="Times New Roman" w:eastAsia="Times New Roman" w:hAnsi="Times New Roman" w:cs="Times New Roman"/>
          <w:b/>
          <w:sz w:val="28"/>
          <w:szCs w:val="28"/>
          <w:highlight w:val="white"/>
        </w:rPr>
        <w:t>Коллективные переговоры</w:t>
      </w:r>
    </w:p>
    <w:p w14:paraId="2278DF03" w14:textId="77777777" w:rsidR="008A02E1" w:rsidRPr="00C81F59" w:rsidRDefault="008A02E1"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p>
    <w:p w14:paraId="12102DEA"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14:paraId="11BE29DA"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14:paraId="47583A61"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14:paraId="1EC47F32" w14:textId="77777777" w:rsidR="003C0CBB"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14:paraId="7350607A" w14:textId="77777777" w:rsidR="00C81F59" w:rsidRPr="00C81F59" w:rsidRDefault="00C81F59"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p>
    <w:p w14:paraId="6D9214D0" w14:textId="77777777" w:rsidR="003C0CBB" w:rsidRPr="00C81F59" w:rsidRDefault="00C81F59" w:rsidP="00C81F59">
      <w:pPr>
        <w:pStyle w:val="a9"/>
        <w:numPr>
          <w:ilvl w:val="0"/>
          <w:numId w:val="1"/>
        </w:num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b/>
          <w:bCs/>
          <w:sz w:val="28"/>
          <w:szCs w:val="28"/>
          <w:highlight w:val="white"/>
        </w:rPr>
      </w:pPr>
      <w:r w:rsidRPr="00C81F59">
        <w:rPr>
          <w:rFonts w:ascii="Times New Roman" w:eastAsia="Times New Roman" w:hAnsi="Times New Roman" w:cs="Times New Roman"/>
          <w:b/>
          <w:bCs/>
          <w:sz w:val="28"/>
          <w:szCs w:val="28"/>
          <w:highlight w:val="white"/>
        </w:rPr>
        <w:t>КОЛЛЕКТИВНЫЕ ДОГОВОРЫ И СОГЛАШЕНИЯ</w:t>
      </w:r>
    </w:p>
    <w:p w14:paraId="1835705E" w14:textId="77777777" w:rsidR="00C81F59" w:rsidRDefault="00C81F59"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p>
    <w:p w14:paraId="552482EA"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lastRenderedPageBreak/>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14:paraId="74BF30C2"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14:paraId="65BE75F0" w14:textId="77777777" w:rsidR="003C0CBB"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Содержание и структура коллективного договора определяются сторонами.</w:t>
      </w:r>
    </w:p>
    <w:p w14:paraId="56BF74F1" w14:textId="77777777" w:rsidR="008A02E1" w:rsidRPr="00C81F59" w:rsidRDefault="008A02E1" w:rsidP="008A02E1">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14:paraId="09F62BF4"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14:paraId="4400E06B"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14:paraId="70AE4C39"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Изменение и дополнение коллективного договора производятся в порядке, установленном Трудовым кодексом РФ, для его заключения, либо в порядке, установленном коллективным договором.</w:t>
      </w:r>
    </w:p>
    <w:p w14:paraId="69AF215D" w14:textId="77777777" w:rsidR="008A02E1" w:rsidRDefault="008A02E1"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p>
    <w:p w14:paraId="7E9FD3F5"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14:paraId="549362C7"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По договоренности сторон, участвующих в коллективных переговорах, соглашения могут быть двусторонними и трехсторонними.</w:t>
      </w:r>
    </w:p>
    <w:p w14:paraId="3541410A"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14:paraId="2368E0D2"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 xml:space="preserve">В зависимости от сферы регулируемых социально-трудовых отношений могут заключаться соглашения: генеральное, межрегиональное, </w:t>
      </w:r>
      <w:r w:rsidRPr="00C81F59">
        <w:rPr>
          <w:rFonts w:ascii="Times New Roman" w:eastAsia="Times New Roman" w:hAnsi="Times New Roman" w:cs="Times New Roman"/>
          <w:sz w:val="28"/>
          <w:szCs w:val="28"/>
          <w:highlight w:val="white"/>
        </w:rPr>
        <w:lastRenderedPageBreak/>
        <w:t>региональное, отраслевое (межотраслевое), территориальное и иные соглашения.</w:t>
      </w:r>
    </w:p>
    <w:p w14:paraId="09859702"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14:paraId="64FEDC79"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14:paraId="205D095E"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14:paraId="2C3D14D8"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14:paraId="3E557710"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14:paraId="6FC57D6C"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14:paraId="0669858F"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14:paraId="19357307"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14:paraId="328A903C" w14:textId="77777777" w:rsidR="008A02E1" w:rsidRDefault="008A02E1"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p>
    <w:p w14:paraId="08CC2C96" w14:textId="77777777" w:rsidR="003C0CBB" w:rsidRPr="008A02E1"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b/>
          <w:sz w:val="28"/>
          <w:szCs w:val="28"/>
          <w:highlight w:val="white"/>
        </w:rPr>
      </w:pPr>
      <w:r w:rsidRPr="008A02E1">
        <w:rPr>
          <w:rFonts w:ascii="Times New Roman" w:eastAsia="Times New Roman" w:hAnsi="Times New Roman" w:cs="Times New Roman"/>
          <w:b/>
          <w:sz w:val="28"/>
          <w:szCs w:val="28"/>
          <w:highlight w:val="white"/>
        </w:rPr>
        <w:t>Порядок разработки проекта соглашения</w:t>
      </w:r>
    </w:p>
    <w:p w14:paraId="1BD7215B" w14:textId="77777777" w:rsidR="008A02E1" w:rsidRPr="00C81F59" w:rsidRDefault="008A02E1"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p>
    <w:p w14:paraId="27274FA4"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Проект соглашения разрабатывается в ходе коллективных переговоров.</w:t>
      </w:r>
    </w:p>
    <w:p w14:paraId="2A27072B"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14:paraId="364AC620"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w:t>
      </w:r>
      <w:r w:rsidRPr="00C81F59">
        <w:rPr>
          <w:rFonts w:ascii="Times New Roman" w:eastAsia="Times New Roman" w:hAnsi="Times New Roman" w:cs="Times New Roman"/>
          <w:sz w:val="28"/>
          <w:szCs w:val="28"/>
          <w:highlight w:val="white"/>
        </w:rPr>
        <w:lastRenderedPageBreak/>
        <w:t>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14:paraId="6D9F9ABB"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14:paraId="1EFFE15C"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14:paraId="59754FC7"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14:paraId="04825878"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Неурегулированные разногласия могут быть предметом дальнейших коллективных переговоров или разрешаться в соответствии с Трудовым кодексом, иными федеральными законами.</w:t>
      </w:r>
    </w:p>
    <w:p w14:paraId="17889889"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Соглашение подписывается представителями сторон.</w:t>
      </w:r>
    </w:p>
    <w:p w14:paraId="6E50884C" w14:textId="77777777" w:rsidR="003C0CBB" w:rsidRPr="00C81F59"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Соглашение вступает в силу со дня его подписания сторонами либо со дня, установленного соглашением.</w:t>
      </w:r>
    </w:p>
    <w:p w14:paraId="2289C538" w14:textId="77777777" w:rsidR="003C0CBB" w:rsidRDefault="00AE1365"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14:paraId="1A5FC7B1" w14:textId="77777777" w:rsidR="00C81F59" w:rsidRPr="00C81F59" w:rsidRDefault="00C81F59" w:rsidP="00C81F59">
      <w:p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sz w:val="28"/>
          <w:szCs w:val="28"/>
          <w:highlight w:val="white"/>
        </w:rPr>
      </w:pPr>
    </w:p>
    <w:p w14:paraId="677C9CAD" w14:textId="77777777" w:rsidR="003C0CBB" w:rsidRPr="00C81F59" w:rsidRDefault="00C81F59" w:rsidP="00C81F59">
      <w:pPr>
        <w:pStyle w:val="a9"/>
        <w:numPr>
          <w:ilvl w:val="0"/>
          <w:numId w:val="1"/>
        </w:num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b/>
          <w:bCs/>
          <w:color w:val="000000"/>
          <w:sz w:val="28"/>
          <w:szCs w:val="28"/>
          <w:highlight w:val="white"/>
        </w:rPr>
      </w:pPr>
      <w:r w:rsidRPr="00C81F59">
        <w:rPr>
          <w:rFonts w:ascii="Times New Roman" w:eastAsia="Times New Roman" w:hAnsi="Times New Roman" w:cs="Times New Roman"/>
          <w:b/>
          <w:bCs/>
          <w:sz w:val="28"/>
          <w:szCs w:val="28"/>
          <w:highlight w:val="white"/>
        </w:rPr>
        <w:t>ПР</w:t>
      </w:r>
      <w:r w:rsidRPr="00C81F59">
        <w:rPr>
          <w:rFonts w:ascii="Times New Roman" w:eastAsia="Times New Roman" w:hAnsi="Times New Roman" w:cs="Times New Roman"/>
          <w:b/>
          <w:bCs/>
          <w:color w:val="000000"/>
          <w:sz w:val="28"/>
          <w:szCs w:val="28"/>
          <w:highlight w:val="white"/>
        </w:rPr>
        <w:t>АКТИЧЕСКОЕ ПРИМЕНЕНИЕ</w:t>
      </w:r>
    </w:p>
    <w:p w14:paraId="32938EB6" w14:textId="77777777" w:rsidR="00C81F59" w:rsidRDefault="00C81F59" w:rsidP="00C81F59">
      <w:pPr>
        <w:pBdr>
          <w:top w:val="nil"/>
          <w:left w:val="nil"/>
          <w:bottom w:val="nil"/>
          <w:right w:val="nil"/>
          <w:between w:val="nil"/>
        </w:pBdr>
        <w:shd w:val="clear" w:color="auto" w:fill="FFFFFF"/>
        <w:spacing w:after="0" w:line="240" w:lineRule="auto"/>
        <w:ind w:leftChars="0" w:left="0" w:firstLineChars="0" w:firstLine="709"/>
        <w:jc w:val="both"/>
        <w:rPr>
          <w:rFonts w:ascii="Times New Roman" w:eastAsia="Times New Roman" w:hAnsi="Times New Roman" w:cs="Times New Roman"/>
          <w:sz w:val="28"/>
          <w:szCs w:val="28"/>
          <w:highlight w:val="white"/>
        </w:rPr>
      </w:pPr>
    </w:p>
    <w:p w14:paraId="61D6AB3D" w14:textId="77777777" w:rsidR="003C0CBB" w:rsidRPr="00C81F59" w:rsidRDefault="00AE1365" w:rsidP="00C81F59">
      <w:pPr>
        <w:pBdr>
          <w:top w:val="nil"/>
          <w:left w:val="nil"/>
          <w:bottom w:val="nil"/>
          <w:right w:val="nil"/>
          <w:between w:val="nil"/>
        </w:pBdr>
        <w:shd w:val="clear" w:color="auto" w:fill="FFFFFF"/>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Иван Викторович К</w:t>
      </w:r>
      <w:r w:rsidR="0026454D">
        <w:rPr>
          <w:rFonts w:ascii="Times New Roman" w:eastAsia="Times New Roman" w:hAnsi="Times New Roman" w:cs="Times New Roman"/>
          <w:sz w:val="28"/>
          <w:szCs w:val="28"/>
          <w:highlight w:val="white"/>
        </w:rPr>
        <w:t>атушкин является председателем п</w:t>
      </w:r>
      <w:r w:rsidRPr="00C81F59">
        <w:rPr>
          <w:rFonts w:ascii="Times New Roman" w:eastAsia="Times New Roman" w:hAnsi="Times New Roman" w:cs="Times New Roman"/>
          <w:sz w:val="28"/>
          <w:szCs w:val="28"/>
          <w:highlight w:val="white"/>
        </w:rPr>
        <w:t xml:space="preserve">ервичной профсоюзной организации “Текстильная фабрика ”НИТОЧКА”. На протяжении месяца он получил от членов профсоюза 25 письменных заявлений на материальную помощь в связи с тяжелым материальным </w:t>
      </w:r>
      <w:r w:rsidRPr="00C81F59">
        <w:rPr>
          <w:rFonts w:ascii="Times New Roman" w:eastAsia="Times New Roman" w:hAnsi="Times New Roman" w:cs="Times New Roman"/>
          <w:sz w:val="28"/>
          <w:szCs w:val="28"/>
          <w:highlight w:val="white"/>
        </w:rPr>
        <w:lastRenderedPageBreak/>
        <w:t>положением. Стало очевидно, что тот уровень зарплат, который сейчас имеется на предприятии не соответствует потребностям работников. “Текстильная фабрика ”НИТОЧКА” является градообразующим предприятием и сотрудники ценят свою работу и выполняют её добросовестно. В истории фабрики был случай, когда за выполнение крупного заказа руководство пообещало выплатить премию и не выполнило своё обещание в сроки. Тогда инициативная группа организовала на предприятии недельный бойкот, что для предприятия обернулось кризисом. После этого события фабрика восстанавливалась несколько лет.</w:t>
      </w:r>
    </w:p>
    <w:p w14:paraId="03743C2C" w14:textId="77777777" w:rsidR="003C0CBB" w:rsidRPr="00C81F59" w:rsidRDefault="00AE1365" w:rsidP="00C81F59">
      <w:pPr>
        <w:pBdr>
          <w:top w:val="nil"/>
          <w:left w:val="nil"/>
          <w:bottom w:val="nil"/>
          <w:right w:val="nil"/>
          <w:between w:val="nil"/>
        </w:pBdr>
        <w:shd w:val="clear" w:color="auto" w:fill="FFFFFF"/>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 xml:space="preserve">Иван Викторович прекрасно помнил эту ситуацию и знал, что если ничего не предпринять, то история может повториться. Тем более в то время на предприятии отсутствовала профсоюзная организация и сейчас есть возможность решить проблему в рамках коллективных переговоров и закрепить договоренности в новом коллективном договоре. </w:t>
      </w:r>
    </w:p>
    <w:p w14:paraId="1D3524E0" w14:textId="77777777" w:rsidR="003C0CBB" w:rsidRPr="00C81F59" w:rsidRDefault="00AE1365" w:rsidP="00C81F59">
      <w:pPr>
        <w:pBdr>
          <w:top w:val="nil"/>
          <w:left w:val="nil"/>
          <w:bottom w:val="nil"/>
          <w:right w:val="nil"/>
          <w:between w:val="nil"/>
        </w:pBdr>
        <w:shd w:val="clear" w:color="auto" w:fill="FFFFFF"/>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Прежде чем обсудить эту проблему на комиссии для ведения коллективных переговоров, Иван Викторович внимательно изучил отраслевое и региональное соглашение. И в региональном соглашении в обязательствах работодателя обнаружил такой пункт:</w:t>
      </w:r>
    </w:p>
    <w:p w14:paraId="1AD46464" w14:textId="77777777" w:rsidR="003C0CBB" w:rsidRPr="00C81F59" w:rsidRDefault="00AE1365" w:rsidP="00C81F59">
      <w:pPr>
        <w:spacing w:after="0" w:line="240" w:lineRule="auto"/>
        <w:ind w:leftChars="0" w:left="0" w:firstLineChars="0" w:firstLine="709"/>
        <w:jc w:val="both"/>
        <w:rPr>
          <w:rFonts w:ascii="Times New Roman" w:eastAsia="Times New Roman" w:hAnsi="Times New Roman" w:cs="Times New Roman"/>
          <w:sz w:val="28"/>
          <w:szCs w:val="28"/>
        </w:rPr>
      </w:pPr>
      <w:r w:rsidRPr="00C81F59">
        <w:rPr>
          <w:rFonts w:ascii="Times New Roman" w:eastAsia="Times New Roman" w:hAnsi="Times New Roman" w:cs="Times New Roman"/>
          <w:sz w:val="28"/>
          <w:szCs w:val="28"/>
        </w:rPr>
        <w:t>3.34. Проводить индексацию заработной платы работников через увеличение ставок (окладов) не реже одного раза за календарный год одновременно для всех категорий работников на величину выше индекса потребительских цен на товары и услуги с учетом мнения выборного органа первичной профсоюзной организации. В случаях, когда экономическое состояние и финансовая возможность не позволяют работодателю обеспечить индексацию заработной платы выше индекса потребительских цен на товары и услуги в отчетном году, представлять мотивированное обоснование выборному органу первичной профсоюзной организации.</w:t>
      </w:r>
    </w:p>
    <w:p w14:paraId="611C20F3" w14:textId="77777777" w:rsidR="003C0CBB" w:rsidRPr="00C81F59" w:rsidRDefault="00AE1365" w:rsidP="00C81F59">
      <w:pPr>
        <w:shd w:val="clear" w:color="auto" w:fill="FFFFFF"/>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 xml:space="preserve">Иван Викторович предложил внести данный пункт и в текст коллективного договора, что было поддержано. На основании данного пункта Регионального соглашения у Профсоюзной организации была возможность требовать индексацию заработной платы работников Текстильной фабрики “НИТОЧКА”. </w:t>
      </w:r>
    </w:p>
    <w:p w14:paraId="0F28F534" w14:textId="77777777" w:rsidR="003C0CBB" w:rsidRPr="00C81F59" w:rsidRDefault="00AE1365" w:rsidP="00C81F59">
      <w:pPr>
        <w:shd w:val="clear" w:color="auto" w:fill="FFFFFF"/>
        <w:spacing w:after="0" w:line="240" w:lineRule="auto"/>
        <w:ind w:leftChars="0" w:left="0" w:firstLineChars="0" w:firstLine="709"/>
        <w:jc w:val="both"/>
        <w:rPr>
          <w:rFonts w:ascii="Times New Roman" w:eastAsia="Times New Roman" w:hAnsi="Times New Roman" w:cs="Times New Roman"/>
          <w:sz w:val="28"/>
          <w:szCs w:val="28"/>
          <w:highlight w:val="white"/>
        </w:rPr>
      </w:pPr>
      <w:r w:rsidRPr="00C81F59">
        <w:rPr>
          <w:rFonts w:ascii="Times New Roman" w:eastAsia="Times New Roman" w:hAnsi="Times New Roman" w:cs="Times New Roman"/>
          <w:sz w:val="28"/>
          <w:szCs w:val="28"/>
          <w:highlight w:val="white"/>
        </w:rPr>
        <w:t xml:space="preserve">Данный пример основан на реальных событиях и подчеркивает важность прописанных обязательств на локальном и региональном уровнях. </w:t>
      </w:r>
    </w:p>
    <w:p w14:paraId="31538716" w14:textId="77777777" w:rsidR="003C0CBB" w:rsidRPr="00C81F59" w:rsidRDefault="003C0CBB" w:rsidP="00C81F59">
      <w:pPr>
        <w:pBdr>
          <w:top w:val="nil"/>
          <w:left w:val="nil"/>
          <w:bottom w:val="nil"/>
          <w:right w:val="nil"/>
          <w:between w:val="nil"/>
        </w:pBdr>
        <w:shd w:val="clear" w:color="auto" w:fill="FFFFFF"/>
        <w:spacing w:after="0" w:line="240" w:lineRule="auto"/>
        <w:ind w:leftChars="0" w:left="0" w:firstLineChars="0" w:firstLine="709"/>
        <w:jc w:val="both"/>
        <w:rPr>
          <w:rFonts w:ascii="Times New Roman" w:eastAsia="Times New Roman" w:hAnsi="Times New Roman" w:cs="Times New Roman"/>
          <w:sz w:val="28"/>
          <w:szCs w:val="28"/>
          <w:highlight w:val="white"/>
        </w:rPr>
      </w:pPr>
    </w:p>
    <w:p w14:paraId="6C721D7F" w14:textId="77777777" w:rsidR="003C0CBB" w:rsidRPr="00C81F59" w:rsidRDefault="00C81F59" w:rsidP="00C81F59">
      <w:pPr>
        <w:pStyle w:val="a9"/>
        <w:numPr>
          <w:ilvl w:val="0"/>
          <w:numId w:val="1"/>
        </w:numPr>
        <w:pBdr>
          <w:top w:val="nil"/>
          <w:left w:val="nil"/>
          <w:bottom w:val="nil"/>
          <w:right w:val="nil"/>
          <w:between w:val="nil"/>
        </w:pBdr>
        <w:spacing w:after="0" w:line="240" w:lineRule="auto"/>
        <w:ind w:leftChars="0" w:left="0" w:firstLineChars="0" w:firstLine="709"/>
        <w:jc w:val="both"/>
        <w:rPr>
          <w:rFonts w:ascii="Times New Roman" w:eastAsia="Times New Roman" w:hAnsi="Times New Roman" w:cs="Times New Roman"/>
          <w:b/>
          <w:bCs/>
          <w:sz w:val="28"/>
          <w:szCs w:val="28"/>
        </w:rPr>
      </w:pPr>
      <w:r w:rsidRPr="00C81F59">
        <w:rPr>
          <w:rFonts w:ascii="Times New Roman" w:eastAsia="Times New Roman" w:hAnsi="Times New Roman" w:cs="Times New Roman"/>
          <w:b/>
          <w:bCs/>
          <w:sz w:val="28"/>
          <w:szCs w:val="28"/>
        </w:rPr>
        <w:t>СПИСОК ИСПОЛЬЗОВАННЫХ ИСТОЧНИКОВ:</w:t>
      </w:r>
    </w:p>
    <w:p w14:paraId="70E28E6A" w14:textId="77777777" w:rsidR="00C81F59" w:rsidRDefault="00C81F59" w:rsidP="00C81F59">
      <w:pPr>
        <w:spacing w:after="0" w:line="240" w:lineRule="auto"/>
        <w:ind w:leftChars="0" w:left="0" w:firstLineChars="0" w:firstLine="709"/>
        <w:jc w:val="both"/>
        <w:rPr>
          <w:rFonts w:ascii="Times New Roman" w:eastAsia="Times New Roman" w:hAnsi="Times New Roman" w:cs="Times New Roman"/>
          <w:sz w:val="28"/>
          <w:szCs w:val="28"/>
          <w:highlight w:val="white"/>
        </w:rPr>
      </w:pPr>
    </w:p>
    <w:p w14:paraId="3E7E6D52" w14:textId="77777777" w:rsidR="003C0CBB" w:rsidRPr="00C81F59" w:rsidRDefault="00AE1365" w:rsidP="00C81F59">
      <w:pPr>
        <w:spacing w:after="0" w:line="240" w:lineRule="auto"/>
        <w:ind w:leftChars="0" w:left="0" w:firstLineChars="0" w:firstLine="709"/>
        <w:jc w:val="both"/>
        <w:rPr>
          <w:rFonts w:ascii="Times New Roman" w:eastAsia="Times New Roman" w:hAnsi="Times New Roman" w:cs="Times New Roman"/>
          <w:sz w:val="28"/>
          <w:szCs w:val="28"/>
        </w:rPr>
      </w:pPr>
      <w:r w:rsidRPr="00C81F59">
        <w:rPr>
          <w:rFonts w:ascii="Times New Roman" w:eastAsia="Times New Roman" w:hAnsi="Times New Roman" w:cs="Times New Roman"/>
          <w:sz w:val="28"/>
          <w:szCs w:val="28"/>
          <w:highlight w:val="white"/>
        </w:rPr>
        <w:t>"Трудовой кодекс Российской Федерации" от 30.12.2001 N 197-ФЗ (ред. от 25.02.2022) (с изм. и доп., вступ. в силу с 01.03.2022) ТК РФ Раздел II. СОЦИАЛЬНОЕ ПАРТНЕРСТВО В СФЕРЕ ТРУДА</w:t>
      </w:r>
    </w:p>
    <w:sectPr w:rsidR="003C0CBB" w:rsidRPr="00C81F59" w:rsidSect="00C81F5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4CA8" w14:textId="77777777" w:rsidR="000B6E50" w:rsidRDefault="000B6E50" w:rsidP="00C81F59">
      <w:pPr>
        <w:spacing w:after="0" w:line="240" w:lineRule="auto"/>
        <w:ind w:left="0" w:hanging="2"/>
      </w:pPr>
      <w:r>
        <w:separator/>
      </w:r>
    </w:p>
  </w:endnote>
  <w:endnote w:type="continuationSeparator" w:id="0">
    <w:p w14:paraId="78DA730B" w14:textId="77777777" w:rsidR="000B6E50" w:rsidRDefault="000B6E50" w:rsidP="00C81F5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2675" w14:textId="77777777" w:rsidR="00C81F59" w:rsidRDefault="00C81F59">
    <w:pPr>
      <w:pStyle w:val="ac"/>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24026"/>
      <w:docPartObj>
        <w:docPartGallery w:val="Page Numbers (Bottom of Page)"/>
        <w:docPartUnique/>
      </w:docPartObj>
    </w:sdtPr>
    <w:sdtEndPr/>
    <w:sdtContent>
      <w:p w14:paraId="4D93D45C" w14:textId="77777777" w:rsidR="00C81F59" w:rsidRDefault="00C678D3">
        <w:pPr>
          <w:pStyle w:val="ac"/>
          <w:ind w:left="0" w:hanging="2"/>
          <w:jc w:val="right"/>
        </w:pPr>
        <w:r>
          <w:fldChar w:fldCharType="begin"/>
        </w:r>
        <w:r w:rsidR="00C81F59">
          <w:instrText>PAGE   \* MERGEFORMAT</w:instrText>
        </w:r>
        <w:r>
          <w:fldChar w:fldCharType="separate"/>
        </w:r>
        <w:r w:rsidR="006929D6">
          <w:rPr>
            <w:noProof/>
          </w:rPr>
          <w:t>2</w:t>
        </w:r>
        <w:r>
          <w:fldChar w:fldCharType="end"/>
        </w:r>
      </w:p>
    </w:sdtContent>
  </w:sdt>
  <w:p w14:paraId="3B46B3C6" w14:textId="77777777" w:rsidR="00C81F59" w:rsidRDefault="00C81F59">
    <w:pPr>
      <w:pStyle w:val="ac"/>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5006" w14:textId="77777777" w:rsidR="00C81F59" w:rsidRDefault="00C81F59">
    <w:pPr>
      <w:pStyle w:val="ac"/>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9648" w14:textId="77777777" w:rsidR="000B6E50" w:rsidRDefault="000B6E50" w:rsidP="00C81F59">
      <w:pPr>
        <w:spacing w:after="0" w:line="240" w:lineRule="auto"/>
        <w:ind w:left="0" w:hanging="2"/>
      </w:pPr>
      <w:r>
        <w:separator/>
      </w:r>
    </w:p>
  </w:footnote>
  <w:footnote w:type="continuationSeparator" w:id="0">
    <w:p w14:paraId="7939BBBC" w14:textId="77777777" w:rsidR="000B6E50" w:rsidRDefault="000B6E50" w:rsidP="00C81F5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B306" w14:textId="77777777" w:rsidR="00C81F59" w:rsidRDefault="00C81F59">
    <w:pPr>
      <w:pStyle w:val="a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3287" w14:textId="77777777" w:rsidR="00C81F59" w:rsidRDefault="00C81F59">
    <w:pPr>
      <w:pStyle w:val="aa"/>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6B39" w14:textId="77777777" w:rsidR="00C81F59" w:rsidRDefault="00C81F59">
    <w:pPr>
      <w:pStyle w:val="a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00F4D"/>
    <w:multiLevelType w:val="hybridMultilevel"/>
    <w:tmpl w:val="69544564"/>
    <w:lvl w:ilvl="0" w:tplc="D898CBDC">
      <w:start w:val="1"/>
      <w:numFmt w:val="upperRoman"/>
      <w:lvlText w:val="%1."/>
      <w:lvlJc w:val="left"/>
      <w:pPr>
        <w:ind w:left="718" w:hanging="720"/>
      </w:pPr>
      <w:rPr>
        <w:rFonts w:hint="default"/>
        <w:b/>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 w15:restartNumberingAfterBreak="0">
    <w:nsid w:val="37C831B4"/>
    <w:multiLevelType w:val="hybridMultilevel"/>
    <w:tmpl w:val="BA6A10EC"/>
    <w:lvl w:ilvl="0" w:tplc="F2DC7FDC">
      <w:start w:val="1"/>
      <w:numFmt w:val="upperRoman"/>
      <w:lvlText w:val="%1."/>
      <w:lvlJc w:val="left"/>
      <w:pPr>
        <w:ind w:left="718" w:hanging="720"/>
      </w:pPr>
      <w:rPr>
        <w:rFonts w:hint="default"/>
        <w:b/>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16cid:durableId="1596593414">
    <w:abstractNumId w:val="1"/>
  </w:num>
  <w:num w:numId="2" w16cid:durableId="1876236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CBB"/>
    <w:rsid w:val="000B6E50"/>
    <w:rsid w:val="0026454D"/>
    <w:rsid w:val="00303C54"/>
    <w:rsid w:val="003C0CBB"/>
    <w:rsid w:val="003E4997"/>
    <w:rsid w:val="00404EA9"/>
    <w:rsid w:val="004C6604"/>
    <w:rsid w:val="006929D6"/>
    <w:rsid w:val="008A02E1"/>
    <w:rsid w:val="00A626E6"/>
    <w:rsid w:val="00AA579D"/>
    <w:rsid w:val="00AC64D5"/>
    <w:rsid w:val="00AE1365"/>
    <w:rsid w:val="00B76A4B"/>
    <w:rsid w:val="00C13235"/>
    <w:rsid w:val="00C678D3"/>
    <w:rsid w:val="00C81F59"/>
    <w:rsid w:val="00D154A6"/>
    <w:rsid w:val="00F24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65DF"/>
  <w15:docId w15:val="{3805AB24-809C-4EA6-B3FD-D819A79D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8D3"/>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uiPriority w:val="9"/>
    <w:qFormat/>
    <w:rsid w:val="00C678D3"/>
    <w:pPr>
      <w:keepNext/>
      <w:keepLines/>
      <w:spacing w:before="480" w:after="120"/>
    </w:pPr>
    <w:rPr>
      <w:b/>
      <w:sz w:val="48"/>
      <w:szCs w:val="48"/>
    </w:rPr>
  </w:style>
  <w:style w:type="paragraph" w:styleId="2">
    <w:name w:val="heading 2"/>
    <w:basedOn w:val="a"/>
    <w:next w:val="a"/>
    <w:uiPriority w:val="9"/>
    <w:semiHidden/>
    <w:unhideWhenUsed/>
    <w:qFormat/>
    <w:rsid w:val="00C678D3"/>
    <w:pPr>
      <w:keepNext/>
      <w:keepLines/>
      <w:spacing w:before="360" w:after="80"/>
      <w:outlineLvl w:val="1"/>
    </w:pPr>
    <w:rPr>
      <w:b/>
      <w:sz w:val="36"/>
      <w:szCs w:val="36"/>
    </w:rPr>
  </w:style>
  <w:style w:type="paragraph" w:styleId="3">
    <w:name w:val="heading 3"/>
    <w:basedOn w:val="a"/>
    <w:next w:val="a"/>
    <w:uiPriority w:val="9"/>
    <w:semiHidden/>
    <w:unhideWhenUsed/>
    <w:qFormat/>
    <w:rsid w:val="00C678D3"/>
    <w:pPr>
      <w:keepNext/>
      <w:keepLines/>
      <w:spacing w:before="280" w:after="80"/>
      <w:outlineLvl w:val="2"/>
    </w:pPr>
    <w:rPr>
      <w:b/>
      <w:sz w:val="28"/>
      <w:szCs w:val="28"/>
    </w:rPr>
  </w:style>
  <w:style w:type="paragraph" w:styleId="4">
    <w:name w:val="heading 4"/>
    <w:basedOn w:val="a"/>
    <w:next w:val="a"/>
    <w:uiPriority w:val="9"/>
    <w:semiHidden/>
    <w:unhideWhenUsed/>
    <w:qFormat/>
    <w:rsid w:val="00C678D3"/>
    <w:pPr>
      <w:keepNext/>
      <w:keepLines/>
      <w:spacing w:before="240" w:after="40"/>
      <w:outlineLvl w:val="3"/>
    </w:pPr>
    <w:rPr>
      <w:b/>
      <w:sz w:val="24"/>
      <w:szCs w:val="24"/>
    </w:rPr>
  </w:style>
  <w:style w:type="paragraph" w:styleId="5">
    <w:name w:val="heading 5"/>
    <w:basedOn w:val="a"/>
    <w:next w:val="a"/>
    <w:uiPriority w:val="9"/>
    <w:semiHidden/>
    <w:unhideWhenUsed/>
    <w:qFormat/>
    <w:rsid w:val="00C678D3"/>
    <w:pPr>
      <w:keepNext/>
      <w:keepLines/>
      <w:spacing w:before="220" w:after="40"/>
      <w:outlineLvl w:val="4"/>
    </w:pPr>
    <w:rPr>
      <w:b/>
    </w:rPr>
  </w:style>
  <w:style w:type="paragraph" w:styleId="6">
    <w:name w:val="heading 6"/>
    <w:basedOn w:val="a"/>
    <w:next w:val="a"/>
    <w:uiPriority w:val="9"/>
    <w:semiHidden/>
    <w:unhideWhenUsed/>
    <w:qFormat/>
    <w:rsid w:val="00C678D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678D3"/>
    <w:tblPr>
      <w:tblCellMar>
        <w:top w:w="0" w:type="dxa"/>
        <w:left w:w="0" w:type="dxa"/>
        <w:bottom w:w="0" w:type="dxa"/>
        <w:right w:w="0" w:type="dxa"/>
      </w:tblCellMar>
    </w:tblPr>
  </w:style>
  <w:style w:type="paragraph" w:styleId="a3">
    <w:name w:val="Title"/>
    <w:basedOn w:val="a"/>
    <w:next w:val="a"/>
    <w:uiPriority w:val="10"/>
    <w:qFormat/>
    <w:rsid w:val="00C678D3"/>
    <w:pPr>
      <w:keepNext/>
      <w:keepLines/>
      <w:spacing w:before="480" w:after="120"/>
    </w:pPr>
    <w:rPr>
      <w:b/>
      <w:sz w:val="72"/>
      <w:szCs w:val="72"/>
    </w:rPr>
  </w:style>
  <w:style w:type="character" w:styleId="a4">
    <w:name w:val="Strong"/>
    <w:basedOn w:val="a0"/>
    <w:rsid w:val="00C678D3"/>
    <w:rPr>
      <w:b/>
      <w:bCs/>
      <w:w w:val="100"/>
      <w:position w:val="-1"/>
      <w:effect w:val="none"/>
      <w:vertAlign w:val="baseline"/>
      <w:cs w:val="0"/>
      <w:em w:val="none"/>
    </w:rPr>
  </w:style>
  <w:style w:type="paragraph" w:styleId="a5">
    <w:name w:val="Balloon Text"/>
    <w:basedOn w:val="a"/>
    <w:qFormat/>
    <w:rsid w:val="00C678D3"/>
    <w:pPr>
      <w:spacing w:after="0" w:line="240" w:lineRule="auto"/>
    </w:pPr>
    <w:rPr>
      <w:rFonts w:ascii="Tahoma" w:hAnsi="Tahoma" w:cs="Tahoma"/>
      <w:sz w:val="16"/>
      <w:szCs w:val="16"/>
    </w:rPr>
  </w:style>
  <w:style w:type="character" w:customStyle="1" w:styleId="a6">
    <w:name w:val="Текст выноски Знак"/>
    <w:basedOn w:val="a0"/>
    <w:rsid w:val="00C678D3"/>
    <w:rPr>
      <w:rFonts w:ascii="Tahoma" w:hAnsi="Tahoma" w:cs="Tahoma"/>
      <w:w w:val="100"/>
      <w:position w:val="-1"/>
      <w:sz w:val="16"/>
      <w:szCs w:val="16"/>
      <w:effect w:val="none"/>
      <w:vertAlign w:val="baseline"/>
      <w:cs w:val="0"/>
      <w:em w:val="none"/>
    </w:rPr>
  </w:style>
  <w:style w:type="paragraph" w:customStyle="1" w:styleId="10">
    <w:name w:val="Обычный (веб)1"/>
    <w:basedOn w:val="a"/>
    <w:qFormat/>
    <w:rsid w:val="00C678D3"/>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qFormat/>
    <w:rsid w:val="00C678D3"/>
    <w:rPr>
      <w:color w:val="0000FF"/>
      <w:w w:val="100"/>
      <w:position w:val="-1"/>
      <w:u w:val="single"/>
      <w:effect w:val="none"/>
      <w:vertAlign w:val="baseline"/>
      <w:cs w:val="0"/>
      <w:em w:val="none"/>
    </w:rPr>
  </w:style>
  <w:style w:type="paragraph" w:styleId="a8">
    <w:name w:val="Subtitle"/>
    <w:basedOn w:val="a"/>
    <w:next w:val="a"/>
    <w:uiPriority w:val="11"/>
    <w:qFormat/>
    <w:rsid w:val="00C678D3"/>
    <w:pPr>
      <w:keepNext/>
      <w:keepLines/>
      <w:spacing w:before="360" w:after="80"/>
    </w:pPr>
    <w:rPr>
      <w:rFonts w:ascii="Georgia" w:eastAsia="Georgia" w:hAnsi="Georgia" w:cs="Georgia"/>
      <w:i/>
      <w:color w:val="666666"/>
      <w:sz w:val="48"/>
      <w:szCs w:val="48"/>
    </w:rPr>
  </w:style>
  <w:style w:type="paragraph" w:styleId="a9">
    <w:name w:val="List Paragraph"/>
    <w:basedOn w:val="a"/>
    <w:uiPriority w:val="34"/>
    <w:qFormat/>
    <w:rsid w:val="00D154A6"/>
    <w:pPr>
      <w:ind w:left="720"/>
      <w:contextualSpacing/>
    </w:pPr>
  </w:style>
  <w:style w:type="paragraph" w:styleId="aa">
    <w:name w:val="header"/>
    <w:basedOn w:val="a"/>
    <w:link w:val="ab"/>
    <w:uiPriority w:val="99"/>
    <w:unhideWhenUsed/>
    <w:rsid w:val="00C81F5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81F59"/>
    <w:rPr>
      <w:position w:val="-1"/>
      <w:sz w:val="22"/>
      <w:szCs w:val="22"/>
      <w:lang w:eastAsia="en-US"/>
    </w:rPr>
  </w:style>
  <w:style w:type="paragraph" w:styleId="ac">
    <w:name w:val="footer"/>
    <w:basedOn w:val="a"/>
    <w:link w:val="ad"/>
    <w:uiPriority w:val="99"/>
    <w:unhideWhenUsed/>
    <w:rsid w:val="00C81F5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81F59"/>
    <w:rPr>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a9037007330dd63de748f48863ce1e146e764db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20999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d12OAS8v3HNBYnZ9fqPJxZkr1A==">AMUW2mXxGjChkZ1yCf9U6bJj1a6M8VJ0ZaSkPqsw+8Pp5iKgk7Nj3GEGCiIQmu82m9oekG0eQf6N/orcbAGSsAnm17cczg+WIAq/3ErJDgSsT7yvB1HLOio=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2893</Words>
  <Characters>16496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анрей</dc:creator>
  <cp:lastModifiedBy>Kindyakova</cp:lastModifiedBy>
  <cp:revision>15</cp:revision>
  <dcterms:created xsi:type="dcterms:W3CDTF">2022-02-28T18:35:00Z</dcterms:created>
  <dcterms:modified xsi:type="dcterms:W3CDTF">2022-04-15T16:18:00Z</dcterms:modified>
</cp:coreProperties>
</file>